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9D4" w:rsidRDefault="00A939D4" w:rsidP="00A939D4">
      <w:pPr>
        <w:ind w:firstLine="567"/>
        <w:jc w:val="center"/>
        <w:rPr>
          <w:rFonts w:ascii="Bodo_uzb" w:hAnsi="Bodo_uzb"/>
          <w:b/>
          <w:bCs/>
          <w:sz w:val="24"/>
        </w:rPr>
      </w:pPr>
      <w:bookmarkStart w:id="0" w:name="_GoBack"/>
      <w:r>
        <w:rPr>
          <w:rFonts w:ascii="Bodo_uzb" w:hAnsi="Bodo_uzb"/>
          <w:b/>
          <w:bCs/>
          <w:sz w:val="24"/>
        </w:rPr>
        <w:t>Хужалик юритувчи субъектлар молияси</w:t>
      </w:r>
      <w:bookmarkEnd w:id="0"/>
      <w:r>
        <w:rPr>
          <w:rFonts w:ascii="Bodo_uzb" w:hAnsi="Bodo_uzb"/>
          <w:b/>
          <w:bCs/>
          <w:sz w:val="24"/>
        </w:rPr>
        <w:t>.</w:t>
      </w:r>
    </w:p>
    <w:p w:rsidR="00A939D4" w:rsidRDefault="00A939D4" w:rsidP="00A939D4">
      <w:pPr>
        <w:spacing w:after="240"/>
        <w:ind w:firstLine="567"/>
        <w:rPr>
          <w:rFonts w:ascii="Bodo_uzb" w:hAnsi="Bodo_uzb"/>
          <w:b/>
          <w:bCs/>
          <w:sz w:val="24"/>
          <w:lang w:val="uk-UA"/>
        </w:rPr>
      </w:pPr>
      <w:r>
        <w:rPr>
          <w:rFonts w:ascii="Bodo_uzb" w:hAnsi="Bodo_uzb"/>
          <w:b/>
          <w:bCs/>
          <w:sz w:val="24"/>
          <w:lang w:val="uk-UA"/>
        </w:rPr>
        <w:t>7-мавзу. Турли иктисодий сохаларда молиянинг фаолият юритиш асослари.</w:t>
      </w:r>
    </w:p>
    <w:p w:rsidR="00A939D4" w:rsidRDefault="00A939D4" w:rsidP="00A939D4">
      <w:pPr>
        <w:ind w:firstLine="567"/>
        <w:jc w:val="both"/>
        <w:rPr>
          <w:rFonts w:ascii="Bodo_uzb" w:hAnsi="Bodo_uzb"/>
          <w:b/>
          <w:bCs/>
          <w:sz w:val="24"/>
        </w:rPr>
      </w:pPr>
      <w:r>
        <w:rPr>
          <w:rFonts w:ascii="Bodo_uzb" w:hAnsi="Bodo_uzb"/>
          <w:b/>
          <w:bCs/>
          <w:sz w:val="24"/>
        </w:rPr>
        <w:t>1. Корхоналар молиясининг иқтисодий моҳияти ва уни асосий вазифалари.</w:t>
      </w:r>
    </w:p>
    <w:p w:rsidR="00A939D4" w:rsidRDefault="00A939D4" w:rsidP="00A939D4">
      <w:pPr>
        <w:ind w:firstLine="567"/>
        <w:jc w:val="both"/>
        <w:rPr>
          <w:rFonts w:ascii="Bodo_uzb" w:hAnsi="Bodo_uzb"/>
          <w:b/>
          <w:bCs/>
          <w:sz w:val="24"/>
        </w:rPr>
      </w:pPr>
      <w:r>
        <w:rPr>
          <w:rFonts w:ascii="Bodo_uzb" w:hAnsi="Bodo_uzb"/>
          <w:b/>
          <w:bCs/>
          <w:sz w:val="24"/>
        </w:rPr>
        <w:t>2. Асосий ишлаб чиқариш фондларини доиравий айланишида молиянинг роли.</w:t>
      </w:r>
    </w:p>
    <w:p w:rsidR="00A939D4" w:rsidRDefault="00A939D4" w:rsidP="00A939D4">
      <w:pPr>
        <w:ind w:firstLine="567"/>
        <w:jc w:val="both"/>
        <w:rPr>
          <w:rFonts w:ascii="Bodo_uzb" w:hAnsi="Bodo_uzb"/>
          <w:b/>
          <w:bCs/>
          <w:sz w:val="24"/>
        </w:rPr>
      </w:pPr>
      <w:r>
        <w:rPr>
          <w:rFonts w:ascii="Bodo_uzb" w:hAnsi="Bodo_uzb"/>
          <w:b/>
          <w:bCs/>
          <w:sz w:val="24"/>
        </w:rPr>
        <w:t xml:space="preserve">3. Корхоналар айланма капитални маблаглари ва уларни шакллантириш ва доиравий айланишини таъминлашда молиянинг ахамияти. </w:t>
      </w:r>
    </w:p>
    <w:p w:rsidR="00A939D4" w:rsidRDefault="00A939D4" w:rsidP="00A939D4">
      <w:pPr>
        <w:ind w:firstLine="567"/>
        <w:jc w:val="both"/>
        <w:rPr>
          <w:rFonts w:ascii="Bodo_uzb" w:hAnsi="Bodo_uzb"/>
          <w:b/>
          <w:bCs/>
          <w:sz w:val="24"/>
        </w:rPr>
      </w:pPr>
      <w:r>
        <w:rPr>
          <w:rFonts w:ascii="Bodo_uzb" w:hAnsi="Bodo_uzb"/>
          <w:b/>
          <w:bCs/>
          <w:sz w:val="24"/>
        </w:rPr>
        <w:t>Таянч иборалар.</w:t>
      </w:r>
    </w:p>
    <w:p w:rsidR="00A939D4" w:rsidRDefault="00A939D4" w:rsidP="00A939D4">
      <w:pPr>
        <w:ind w:firstLine="567"/>
        <w:jc w:val="both"/>
        <w:rPr>
          <w:rFonts w:ascii="Bodo_uzb" w:hAnsi="Bodo_uzb"/>
          <w:b/>
          <w:bCs/>
          <w:sz w:val="24"/>
        </w:rPr>
      </w:pPr>
      <w:r>
        <w:rPr>
          <w:rFonts w:ascii="Bodo_uzb" w:hAnsi="Bodo_uzb"/>
          <w:b/>
          <w:bCs/>
          <w:sz w:val="24"/>
        </w:rPr>
        <w:t>Назорат саволлари.</w:t>
      </w:r>
    </w:p>
    <w:p w:rsidR="00A939D4" w:rsidRDefault="00A939D4" w:rsidP="00A939D4">
      <w:pPr>
        <w:ind w:firstLine="567"/>
        <w:jc w:val="both"/>
        <w:rPr>
          <w:rFonts w:ascii="Bodo_uzb" w:hAnsi="Bodo_uzb"/>
          <w:b/>
          <w:bCs/>
          <w:sz w:val="24"/>
        </w:rPr>
      </w:pPr>
      <w:r>
        <w:rPr>
          <w:rFonts w:ascii="Bodo_uzb" w:hAnsi="Bodo_uzb"/>
          <w:b/>
          <w:bCs/>
          <w:sz w:val="24"/>
        </w:rPr>
        <w:t>Адабиётлар.</w:t>
      </w:r>
    </w:p>
    <w:p w:rsidR="00A939D4" w:rsidRDefault="00A939D4" w:rsidP="00A939D4">
      <w:pPr>
        <w:ind w:firstLine="567"/>
        <w:jc w:val="both"/>
        <w:rPr>
          <w:rFonts w:ascii="Bodo_uzb" w:hAnsi="Bodo_uzb"/>
          <w:b/>
          <w:bCs/>
          <w:sz w:val="24"/>
        </w:rPr>
      </w:pPr>
      <w:r>
        <w:rPr>
          <w:rFonts w:ascii="Bodo_uzb" w:hAnsi="Bodo_uzb"/>
          <w:b/>
          <w:bCs/>
          <w:sz w:val="24"/>
        </w:rPr>
        <w:t>1. Корхоналар молиясининг иқтисодий моҳияти ва уни асосий вазифалари.</w:t>
      </w:r>
    </w:p>
    <w:p w:rsidR="00A939D4" w:rsidRDefault="00A939D4" w:rsidP="00A939D4">
      <w:pPr>
        <w:ind w:firstLine="567"/>
        <w:jc w:val="both"/>
        <w:rPr>
          <w:rFonts w:ascii="Bodo_uzb" w:hAnsi="Bodo_uzb"/>
          <w:sz w:val="24"/>
        </w:rPr>
      </w:pPr>
      <w:r>
        <w:rPr>
          <w:rFonts w:ascii="Bodo_uzb" w:hAnsi="Bodo_uzb"/>
          <w:sz w:val="24"/>
        </w:rPr>
        <w:t>Корхона ва ташкилотлар молияс</w:t>
      </w:r>
      <w:proofErr w:type="gramStart"/>
      <w:r>
        <w:rPr>
          <w:rFonts w:ascii="Bodo_uzb" w:hAnsi="Bodo_uzb"/>
          <w:sz w:val="24"/>
        </w:rPr>
        <w:t>и-</w:t>
      </w:r>
      <w:proofErr w:type="gramEnd"/>
      <w:r>
        <w:rPr>
          <w:rFonts w:ascii="Bodo_uzb" w:hAnsi="Bodo_uzb"/>
          <w:sz w:val="24"/>
        </w:rPr>
        <w:t xml:space="preserve"> хужалик юритувчи субъект ва давлат пул ресурслари фондини ташкил қилиш ва улардан такрор ишлаб чиқариш, рағбатлантириш ва жамиятнинг итимоий эҳтиёжларини кондириш мақсадларида фойдаланишдаги пул муносабатларин йигиндисидир.</w:t>
      </w:r>
    </w:p>
    <w:p w:rsidR="00A939D4" w:rsidRDefault="00A939D4" w:rsidP="00A939D4">
      <w:pPr>
        <w:ind w:firstLine="567"/>
        <w:jc w:val="both"/>
        <w:rPr>
          <w:rFonts w:ascii="Bodo_uzb" w:hAnsi="Bodo_uzb"/>
          <w:sz w:val="24"/>
        </w:rPr>
      </w:pPr>
      <w:r>
        <w:rPr>
          <w:rFonts w:ascii="Bodo_uzb" w:hAnsi="Bodo_uzb"/>
          <w:sz w:val="24"/>
        </w:rPr>
        <w:t>Хужалик субъектлари молияс</w:t>
      </w:r>
      <w:proofErr w:type="gramStart"/>
      <w:r>
        <w:rPr>
          <w:rFonts w:ascii="Bodo_uzb" w:hAnsi="Bodo_uzb"/>
          <w:sz w:val="24"/>
        </w:rPr>
        <w:t>и</w:t>
      </w:r>
      <w:r w:rsidRPr="00191440">
        <w:rPr>
          <w:rFonts w:ascii="Bodo_uzb" w:hAnsi="Bodo_uzb"/>
          <w:sz w:val="24"/>
        </w:rPr>
        <w:t>-</w:t>
      </w:r>
      <w:proofErr w:type="gramEnd"/>
      <w:r>
        <w:rPr>
          <w:rFonts w:ascii="Bodo_uzb" w:hAnsi="Bodo_uzb"/>
          <w:sz w:val="24"/>
        </w:rPr>
        <w:t xml:space="preserve">  молиявий ресурсларни шаклланитириш ва улардан фойдаланиш билан боғлиқ пулли муносабатлар йигиндисидир.</w:t>
      </w:r>
    </w:p>
    <w:p w:rsidR="00A939D4" w:rsidRDefault="00A939D4" w:rsidP="00A939D4">
      <w:pPr>
        <w:ind w:firstLine="567"/>
        <w:jc w:val="both"/>
        <w:rPr>
          <w:rFonts w:ascii="Bodo_uzb" w:hAnsi="Bodo_uzb"/>
          <w:sz w:val="24"/>
        </w:rPr>
      </w:pPr>
      <w:r>
        <w:rPr>
          <w:rFonts w:ascii="Bodo_uzb" w:hAnsi="Bodo_uzb"/>
          <w:sz w:val="24"/>
        </w:rPr>
        <w:t>Бозор иқтисодиёти шароитида корхоналар молиясини олдинги директив характердаги бошқариш усуллари: лимитлар, марказилашган таъминот ва бошқалардан фаркли равишда корхоналарда самарали бошқаришнинг узига хос усуллари шаклландики булар воситасида коръонанинг ресурс потенциали оптималлаштирилади. Бу вазиятда молиявий ресурсларни самарали бошқ</w:t>
      </w:r>
      <w:proofErr w:type="gramStart"/>
      <w:r>
        <w:rPr>
          <w:rFonts w:ascii="Bodo_uzb" w:hAnsi="Bodo_uzb"/>
          <w:sz w:val="24"/>
        </w:rPr>
        <w:t>ариш</w:t>
      </w:r>
      <w:proofErr w:type="gramEnd"/>
      <w:r>
        <w:rPr>
          <w:rFonts w:ascii="Bodo_uzb" w:hAnsi="Bodo_uzb"/>
          <w:sz w:val="24"/>
        </w:rPr>
        <w:t xml:space="preserve"> аҳамияти тезлик билан усади. Бундай шароитларда молиявий ресурслар биринчи </w:t>
      </w:r>
      <w:proofErr w:type="gramStart"/>
      <w:r>
        <w:rPr>
          <w:rFonts w:ascii="Bodo_uzb" w:hAnsi="Bodo_uzb"/>
          <w:sz w:val="24"/>
        </w:rPr>
        <w:t>даражадаги</w:t>
      </w:r>
      <w:proofErr w:type="gramEnd"/>
      <w:r>
        <w:rPr>
          <w:rFonts w:ascii="Bodo_uzb" w:hAnsi="Bodo_uzb"/>
          <w:sz w:val="24"/>
        </w:rPr>
        <w:t xml:space="preserve"> аҳамият касб этиб корхоналарни маълум вакт оралигида тезлик билан бошқа ресурсларга трасформацияланиш имкониятига эгадир.</w:t>
      </w:r>
    </w:p>
    <w:p w:rsidR="00A939D4" w:rsidRDefault="00A939D4" w:rsidP="00A939D4">
      <w:pPr>
        <w:ind w:firstLine="567"/>
        <w:jc w:val="both"/>
        <w:rPr>
          <w:rFonts w:ascii="Bodo_uzb" w:hAnsi="Bodo_uzb"/>
          <w:sz w:val="24"/>
        </w:rPr>
      </w:pPr>
      <w:r>
        <w:rPr>
          <w:rFonts w:ascii="Bodo_uzb" w:hAnsi="Bodo_uzb"/>
          <w:sz w:val="24"/>
        </w:rPr>
        <w:t>Корхоналар молияси 3 асосий функцияни бажаради:</w:t>
      </w:r>
    </w:p>
    <w:p w:rsidR="00A939D4" w:rsidRDefault="00A939D4" w:rsidP="00A939D4">
      <w:pPr>
        <w:ind w:firstLine="567"/>
        <w:jc w:val="both"/>
        <w:rPr>
          <w:rFonts w:ascii="Bodo_uzb" w:hAnsi="Bodo_uzb"/>
          <w:sz w:val="24"/>
        </w:rPr>
      </w:pPr>
      <w:r>
        <w:rPr>
          <w:rFonts w:ascii="Bodo_uzb" w:hAnsi="Bodo_uzb"/>
          <w:sz w:val="24"/>
        </w:rPr>
        <w:t>Корхонанинг ижтимоий такрор ишлаб чиқариш жараёнидаги олинган молиявий натижаларини тақсимлаш вақайта тақсимлаш;</w:t>
      </w:r>
    </w:p>
    <w:p w:rsidR="00A939D4" w:rsidRDefault="00A939D4" w:rsidP="00A939D4">
      <w:pPr>
        <w:ind w:firstLine="567"/>
        <w:jc w:val="both"/>
        <w:rPr>
          <w:rFonts w:ascii="Bodo_uzb" w:hAnsi="Bodo_uzb"/>
          <w:sz w:val="24"/>
        </w:rPr>
      </w:pPr>
      <w:r>
        <w:rPr>
          <w:rFonts w:ascii="Bodo_uzb" w:hAnsi="Bodo_uzb"/>
          <w:sz w:val="24"/>
        </w:rPr>
        <w:t>Молиявий натиджаларини тақсимланиши натижасидаги пул фондларини шаклланиши ва тегишли молиявий ресурслардан самарали фойдаланишини назорат  қилиш;</w:t>
      </w:r>
    </w:p>
    <w:p w:rsidR="00A939D4" w:rsidRDefault="00A939D4" w:rsidP="00A939D4">
      <w:pPr>
        <w:ind w:firstLine="567"/>
        <w:jc w:val="both"/>
        <w:rPr>
          <w:rFonts w:ascii="Bodo_uzb" w:hAnsi="Bodo_uzb"/>
          <w:sz w:val="24"/>
        </w:rPr>
      </w:pPr>
      <w:r>
        <w:rPr>
          <w:rFonts w:ascii="Bodo_uzb" w:hAnsi="Bodo_uzb"/>
          <w:sz w:val="24"/>
        </w:rPr>
        <w:t>Корхоналар молиявий хужалик фаолиятини рағбатлантирувчи каби функцияларни бажаради.</w:t>
      </w:r>
    </w:p>
    <w:p w:rsidR="00A939D4" w:rsidRDefault="00A939D4" w:rsidP="00A939D4">
      <w:pPr>
        <w:ind w:firstLine="567"/>
        <w:jc w:val="both"/>
        <w:rPr>
          <w:rFonts w:ascii="Bodo_uzb" w:hAnsi="Bodo_uzb"/>
          <w:sz w:val="24"/>
        </w:rPr>
      </w:pPr>
      <w:r>
        <w:rPr>
          <w:rFonts w:ascii="Bodo_uzb" w:hAnsi="Bodo_uzb"/>
          <w:sz w:val="24"/>
        </w:rPr>
        <w:t xml:space="preserve">Корхоналарни молиявий бошқарув тизими: пул ресурсларининг вактли қиймати, пул окимлари, тадбиркорлик ва молиявий хатарла, капиталлар </w:t>
      </w:r>
      <w:proofErr w:type="gramStart"/>
      <w:r>
        <w:rPr>
          <w:rFonts w:ascii="Bodo_uzb" w:hAnsi="Bodo_uzb"/>
          <w:sz w:val="24"/>
        </w:rPr>
        <w:t>ба</w:t>
      </w:r>
      <w:proofErr w:type="gramEnd"/>
      <w:r>
        <w:rPr>
          <w:rFonts w:ascii="Bodo_uzb" w:hAnsi="Bodo_uzb"/>
          <w:sz w:val="24"/>
        </w:rPr>
        <w:t>ҳос, самарали бозор каби катор концепцияларга асосланади.</w:t>
      </w:r>
    </w:p>
    <w:p w:rsidR="00A939D4" w:rsidRDefault="00A939D4" w:rsidP="00A939D4">
      <w:pPr>
        <w:ind w:firstLine="567"/>
        <w:jc w:val="both"/>
        <w:rPr>
          <w:rFonts w:ascii="Bodo_uzb" w:hAnsi="Bodo_uzb"/>
          <w:b/>
          <w:bCs/>
          <w:sz w:val="24"/>
        </w:rPr>
      </w:pPr>
      <w:r>
        <w:rPr>
          <w:rFonts w:ascii="Bodo_uzb" w:hAnsi="Bodo_uzb"/>
          <w:b/>
          <w:bCs/>
          <w:sz w:val="24"/>
        </w:rPr>
        <w:t>2. Асосий ишлаб чиқариш фондларини доиравий айланишида молиянинг роли.</w:t>
      </w:r>
    </w:p>
    <w:p w:rsidR="00A939D4" w:rsidRDefault="00A939D4" w:rsidP="00A939D4">
      <w:pPr>
        <w:ind w:firstLine="567"/>
        <w:jc w:val="both"/>
        <w:rPr>
          <w:rFonts w:ascii="Bodo_uzb" w:hAnsi="Bodo_uzb"/>
          <w:sz w:val="24"/>
        </w:rPr>
      </w:pPr>
      <w:r>
        <w:rPr>
          <w:rFonts w:ascii="Bodo_uzb" w:hAnsi="Bodo_uzb"/>
          <w:sz w:val="24"/>
        </w:rPr>
        <w:t xml:space="preserve">Хар қандай корхоналарда такрор ишлаб чиқариш жараёнининг моддий техник асоси асосий ишлаб чиқариш фондлари ҳисобланади. Янги ташкил қилинган корхоналарда асосий фондларнинг шакллантирилиши низом капиталининг бир қисми ҳисобланувчи асосий воситалар ҳисобига амалга оширилади. Асосий фондларни жалб қилиш ва корхоналар балансига кабул қилиш вактида асосий воситаларнинг миқдори миқдор жиҳатидан асосий фондларнинг қийматига </w:t>
      </w:r>
      <w:proofErr w:type="gramStart"/>
      <w:r>
        <w:rPr>
          <w:rFonts w:ascii="Bodo_uzb" w:hAnsi="Bodo_uzb"/>
          <w:sz w:val="24"/>
        </w:rPr>
        <w:t>туғри</w:t>
      </w:r>
      <w:proofErr w:type="gramEnd"/>
      <w:r>
        <w:rPr>
          <w:rFonts w:ascii="Bodo_uzb" w:hAnsi="Bodo_uzb"/>
          <w:sz w:val="24"/>
        </w:rPr>
        <w:t xml:space="preserve"> келади. Кейинчалик асосий фондларни такрор ишлаб чиқариш жараёнида катнашиши натижасид</w:t>
      </w:r>
      <w:proofErr w:type="gramStart"/>
      <w:r>
        <w:rPr>
          <w:rFonts w:ascii="Bodo_uzb" w:hAnsi="Bodo_uzb"/>
          <w:sz w:val="24"/>
        </w:rPr>
        <w:t>а(</w:t>
      </w:r>
      <w:proofErr w:type="gramEnd"/>
      <w:r>
        <w:rPr>
          <w:rFonts w:ascii="Bodo_uzb" w:hAnsi="Bodo_uzb"/>
          <w:sz w:val="24"/>
        </w:rPr>
        <w:t>А.Ф.ларни эксплуатация қилиш) уларнинг қиймати 2га ажратилади: бир қисми эскиришга тенг булади, иккинчи қисми амалдаги асосий фондларнинг колдик қийматига тенг булади</w:t>
      </w:r>
    </w:p>
    <w:p w:rsidR="00A939D4" w:rsidRDefault="00A939D4" w:rsidP="00A939D4">
      <w:pPr>
        <w:ind w:firstLine="567"/>
        <w:jc w:val="both"/>
        <w:rPr>
          <w:rFonts w:ascii="Bodo_uzb" w:hAnsi="Bodo_uzb"/>
          <w:sz w:val="24"/>
        </w:rPr>
      </w:pPr>
      <w:r>
        <w:rPr>
          <w:rFonts w:ascii="Bodo_uzb" w:hAnsi="Bodo_uzb"/>
          <w:sz w:val="24"/>
        </w:rPr>
        <w:lastRenderedPageBreak/>
        <w:t xml:space="preserve">Маҳсулот ишлаб чиқариш натижасида асосий фондларнинг эскирган қиймати маҳсулот реализацияси натижасида тушадиган пул тушумлари тақсимланиши жараёнидаги махсус амортизация фондларида пул шаклида жамгарилиб боради. Мазкур фонд хар йиллик амортизация ажратмалари шаклида жамгарилиб боради ва оддий ва қисман кенгайтирилган асосий фондларни такрор ишлаб чиқаришда фойдаланилади. Амортизация ажратмаларини асосий фондларнинг кенгайтирилган такрор ишлаб чиқаришга йуналтирилиши уни ҳисоблаш ва сарфланиш хусусиятларига </w:t>
      </w:r>
      <w:proofErr w:type="gramStart"/>
      <w:r>
        <w:rPr>
          <w:rFonts w:ascii="Bodo_uzb" w:hAnsi="Bodo_uzb"/>
          <w:sz w:val="24"/>
        </w:rPr>
        <w:t>боғли</w:t>
      </w:r>
      <w:proofErr w:type="gramEnd"/>
      <w:r>
        <w:rPr>
          <w:rFonts w:ascii="Bodo_uzb" w:hAnsi="Bodo_uzb"/>
          <w:sz w:val="24"/>
        </w:rPr>
        <w:t>қдир. Амортизация ажратмалари асосий фондалринг меёрдаги хизмат муддатлари мобайнида ажратилади ва унинг сарфланиш зарурати асосий фондларни фактик чиқариб ташлангандан сунг амалга оширилади. Шунинг учун чиқариб ташланиши лозим булган асосий фондларни алмаштиргунга кадар ҳисобланган амортизация вактинча буш маблағ ҳисобланади ва кенгайтирилган такрор ишлаб чиқаришда фойдаланиб туриш мумкин булади.</w:t>
      </w:r>
    </w:p>
    <w:p w:rsidR="00A939D4" w:rsidRDefault="00A939D4" w:rsidP="00A939D4">
      <w:pPr>
        <w:ind w:firstLine="567"/>
        <w:jc w:val="both"/>
        <w:rPr>
          <w:rFonts w:ascii="Bodo_uzb" w:hAnsi="Bodo_uzb"/>
          <w:sz w:val="24"/>
        </w:rPr>
      </w:pPr>
      <w:r>
        <w:rPr>
          <w:rFonts w:ascii="Bodo_uzb" w:hAnsi="Bodo_uzb"/>
          <w:sz w:val="24"/>
        </w:rPr>
        <w:t>Корхонада амортизация ҳисоблаш механизми воситасида амортиация сиёсати амалга оширилади. Хужалик амалиётида амортизация фондини ҳисоблашнинг: чизикли, регрессив ва тезлаштирилган турлари мавжуддир. Бунда амортизация меёри асосий фондларнинг баланс қийматига фоизларда ёки ишлаб чикилган маҳсулотнинг бирлигига катъий суммаларда урнатилади.</w:t>
      </w:r>
    </w:p>
    <w:p w:rsidR="00A939D4" w:rsidRDefault="00A939D4" w:rsidP="00A939D4">
      <w:pPr>
        <w:ind w:firstLine="567"/>
        <w:jc w:val="both"/>
        <w:rPr>
          <w:rFonts w:ascii="Bodo_uzb" w:hAnsi="Bodo_uzb"/>
          <w:sz w:val="24"/>
        </w:rPr>
      </w:pPr>
      <w:r>
        <w:rPr>
          <w:rFonts w:ascii="Bodo_uzb" w:hAnsi="Bodo_uzb"/>
          <w:sz w:val="24"/>
        </w:rPr>
        <w:t xml:space="preserve">Тезлаштирилган </w:t>
      </w:r>
      <w:proofErr w:type="gramStart"/>
      <w:r>
        <w:rPr>
          <w:rFonts w:ascii="Bodo_uzb" w:hAnsi="Bodo_uzb"/>
          <w:sz w:val="24"/>
        </w:rPr>
        <w:t>амортизациўя</w:t>
      </w:r>
      <w:proofErr w:type="gramEnd"/>
      <w:r>
        <w:rPr>
          <w:rFonts w:ascii="Bodo_uzb" w:hAnsi="Bodo_uzb"/>
          <w:sz w:val="24"/>
        </w:rPr>
        <w:t xml:space="preserve"> воситасида корхона асосий фондларининг доиравий айланиши тезлаштирилади. Бу ҳолат ракобатга асосланган бозор иқтисодиёти шароитида замонавий товарлар ишлаб чиқаришда муҳ</w:t>
      </w:r>
      <w:proofErr w:type="gramStart"/>
      <w:r>
        <w:rPr>
          <w:rFonts w:ascii="Bodo_uzb" w:hAnsi="Bodo_uzb"/>
          <w:sz w:val="24"/>
        </w:rPr>
        <w:t>им</w:t>
      </w:r>
      <w:proofErr w:type="gramEnd"/>
      <w:r>
        <w:rPr>
          <w:rFonts w:ascii="Bodo_uzb" w:hAnsi="Bodo_uzb"/>
          <w:sz w:val="24"/>
        </w:rPr>
        <w:t xml:space="preserve"> аҳамият касб этади. Асосий фондларни молиявий бошқаришда уларнинг такрор ишлаб чиқаришдаги доиравий айланиши жараёнида қийматини шакллантириш механизмига асосланади. Чунки ҳисобланган амортизация ажратмалари ишлаб чкаииршни ривожлантириш фонди оркали аасосий фондларни тулик  қайта тикланишига олиб келади</w:t>
      </w:r>
      <w:proofErr w:type="gramStart"/>
      <w:r>
        <w:rPr>
          <w:rFonts w:ascii="Bodo_uzb" w:hAnsi="Bodo_uzb"/>
          <w:sz w:val="24"/>
        </w:rPr>
        <w:t>.у</w:t>
      </w:r>
      <w:proofErr w:type="gramEnd"/>
      <w:r>
        <w:rPr>
          <w:rFonts w:ascii="Bodo_uzb" w:hAnsi="Bodo_uzb"/>
          <w:sz w:val="24"/>
        </w:rPr>
        <w:t xml:space="preserve"> капитал қуйилмалар оркали амалга оширилади. Буни қуйидаги чизма оркали изохлаймиз:</w:t>
      </w:r>
    </w:p>
    <w:p w:rsidR="00A939D4" w:rsidRDefault="00A939D4" w:rsidP="00A939D4">
      <w:pPr>
        <w:ind w:firstLine="567"/>
        <w:jc w:val="both"/>
        <w:rPr>
          <w:rFonts w:ascii="Bodo_uzb" w:hAnsi="Bodo_uzb"/>
          <w:sz w:val="24"/>
        </w:rPr>
      </w:pPr>
    </w:p>
    <w:p w:rsidR="00A939D4" w:rsidRDefault="00A939D4" w:rsidP="00A939D4">
      <w:pPr>
        <w:ind w:firstLine="567"/>
        <w:jc w:val="both"/>
        <w:rPr>
          <w:rFonts w:ascii="Bodo_uzb" w:hAnsi="Bodo_uzb"/>
          <w:sz w:val="24"/>
        </w:rPr>
      </w:pPr>
      <w:r>
        <w:rPr>
          <w:rFonts w:ascii="Bodo_uzb" w:hAnsi="Bodo_uzb"/>
          <w:sz w:val="24"/>
        </w:rPr>
        <w:t>Асосий фондларнинг доиравий айланиши.</w:t>
      </w:r>
    </w:p>
    <w:p w:rsidR="00A939D4" w:rsidRDefault="00A939D4" w:rsidP="00A939D4">
      <w:pPr>
        <w:ind w:firstLine="567"/>
        <w:jc w:val="both"/>
        <w:rPr>
          <w:rFonts w:ascii="Bodo_uzb" w:hAnsi="Bodo_uzb"/>
          <w:sz w:val="24"/>
        </w:rPr>
      </w:pPr>
      <w:r>
        <w:rPr>
          <w:noProof/>
          <w:sz w:val="24"/>
          <w:lang w:val="en-US" w:eastAsia="en-US"/>
        </w:rPr>
        <mc:AlternateContent>
          <mc:Choice Requires="wps">
            <w:drawing>
              <wp:anchor distT="0" distB="0" distL="114300" distR="114300" simplePos="0" relativeHeight="251666432" behindDoc="0" locked="1" layoutInCell="0" allowOverlap="1">
                <wp:simplePos x="0" y="0"/>
                <wp:positionH relativeFrom="column">
                  <wp:posOffset>342900</wp:posOffset>
                </wp:positionH>
                <wp:positionV relativeFrom="paragraph">
                  <wp:posOffset>67945</wp:posOffset>
                </wp:positionV>
                <wp:extent cx="1371600" cy="685800"/>
                <wp:effectExtent l="5715" t="6985" r="13335" b="12065"/>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6858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939D4" w:rsidRDefault="00A939D4" w:rsidP="00A939D4">
                            <w:r>
                              <w:rPr>
                                <w:rFonts w:ascii="Bodo_uzb" w:hAnsi="Bodo_uzb"/>
                                <w:sz w:val="24"/>
                                <w:szCs w:val="24"/>
                              </w:rPr>
                              <w:t>Асосий воситалар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26" style="position:absolute;left:0;text-align:left;margin-left:27pt;margin-top:5.35pt;width:108pt;height: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" o:allowincell="f">
                <v:textbox inset="0,0,0,0">
                  <w:txbxContent>
                    <w:p w:rsidR="00A939D4" w:rsidRDefault="00A939D4" w:rsidP="00A939D4">
                      <w:r>
                        <w:rPr>
                          <w:rFonts w:ascii="Bodo_uzb" w:hAnsi="Bodo_uzb"/>
                          <w:sz w:val="24"/>
                          <w:szCs w:val="24"/>
                        </w:rPr>
                        <w:t>Асосий воситалар</w:t>
                      </w:r>
                    </w:p>
                  </w:txbxContent>
                </v:textbox>
                <w10:anchorlock/>
              </v:rect>
            </w:pict>
          </mc:Fallback>
        </mc:AlternateContent>
      </w:r>
      <w:r>
        <w:rPr>
          <w:noProof/>
          <w:sz w:val="24"/>
          <w:lang w:val="en-US" w:eastAsia="en-US"/>
        </w:rPr>
        <mc:AlternateContent>
          <mc:Choice Requires="wps">
            <w:drawing>
              <wp:anchor distT="0" distB="0" distL="114300" distR="114300" simplePos="0" relativeHeight="251667456" behindDoc="0" locked="1" layoutInCell="0" allowOverlap="1">
                <wp:simplePos x="0" y="0"/>
                <wp:positionH relativeFrom="column">
                  <wp:posOffset>1943100</wp:posOffset>
                </wp:positionH>
                <wp:positionV relativeFrom="paragraph">
                  <wp:posOffset>67945</wp:posOffset>
                </wp:positionV>
                <wp:extent cx="1828800" cy="685800"/>
                <wp:effectExtent l="5715" t="6985" r="13335" b="1206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6858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939D4" w:rsidRDefault="00A939D4" w:rsidP="00A939D4">
                            <w:r>
                              <w:rPr>
                                <w:rFonts w:ascii="Bodo_uzb" w:hAnsi="Bodo_uzb"/>
                                <w:sz w:val="24"/>
                                <w:szCs w:val="24"/>
                              </w:rPr>
                              <w:t>Баланс быйича асосий фондларнинг бирламчи =иймати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27" style="position:absolute;left:0;text-align:left;margin-left:153pt;margin-top:5.35pt;width:2in;height: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" o:allowincell="f">
                <v:textbox inset="0,0,0,0">
                  <w:txbxContent>
                    <w:p w:rsidR="00A939D4" w:rsidRDefault="00A939D4" w:rsidP="00A939D4">
                      <w:r>
                        <w:rPr>
                          <w:rFonts w:ascii="Bodo_uzb" w:hAnsi="Bodo_uzb"/>
                          <w:sz w:val="24"/>
                          <w:szCs w:val="24"/>
                        </w:rPr>
                        <w:t>Баланс быйича асосий фондларнинг бирламчи =иймати</w:t>
                      </w:r>
                    </w:p>
                  </w:txbxContent>
                </v:textbox>
                <w10:anchorlock/>
              </v:rect>
            </w:pict>
          </mc:Fallback>
        </mc:AlternateContent>
      </w:r>
      <w:r>
        <w:rPr>
          <w:noProof/>
          <w:sz w:val="24"/>
          <w:lang w:val="en-US" w:eastAsia="en-US"/>
        </w:rPr>
        <mc:AlternateContent>
          <mc:Choice Requires="wps">
            <w:drawing>
              <wp:anchor distT="0" distB="0" distL="114300" distR="114300" simplePos="0" relativeHeight="251668480" behindDoc="0" locked="1" layoutInCell="0" allowOverlap="1">
                <wp:simplePos x="0" y="0"/>
                <wp:positionH relativeFrom="column">
                  <wp:posOffset>4343400</wp:posOffset>
                </wp:positionH>
                <wp:positionV relativeFrom="paragraph">
                  <wp:posOffset>67945</wp:posOffset>
                </wp:positionV>
                <wp:extent cx="1371600" cy="685800"/>
                <wp:effectExtent l="5715" t="6985" r="13335" b="1206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6858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939D4" w:rsidRDefault="00A939D4" w:rsidP="00A939D4">
                            <w:r>
                              <w:rPr>
                                <w:rFonts w:ascii="Bodo_uzb" w:hAnsi="Bodo_uzb"/>
                                <w:sz w:val="24"/>
                                <w:szCs w:val="24"/>
                              </w:rPr>
                              <w:t>Асосий фондларнинг колдик =иймати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28" style="position:absolute;left:0;text-align:left;margin-left:342pt;margin-top:5.35pt;width:108pt;height: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" o:allowincell="f">
                <v:textbox inset="0,0,0,0">
                  <w:txbxContent>
                    <w:p w:rsidR="00A939D4" w:rsidRDefault="00A939D4" w:rsidP="00A939D4">
                      <w:r>
                        <w:rPr>
                          <w:rFonts w:ascii="Bodo_uzb" w:hAnsi="Bodo_uzb"/>
                          <w:sz w:val="24"/>
                          <w:szCs w:val="24"/>
                        </w:rPr>
                        <w:t>Асосий фондларнинг колдик =иймати</w:t>
                      </w:r>
                    </w:p>
                  </w:txbxContent>
                </v:textbox>
                <w10:anchorlock/>
              </v:rect>
            </w:pict>
          </mc:Fallback>
        </mc:AlternateContent>
      </w:r>
    </w:p>
    <w:p w:rsidR="00A939D4" w:rsidRDefault="00A939D4" w:rsidP="00A939D4">
      <w:pPr>
        <w:ind w:firstLine="567"/>
        <w:jc w:val="both"/>
        <w:rPr>
          <w:rFonts w:ascii="Bodo_uzb" w:hAnsi="Bodo_uzb"/>
          <w:sz w:val="24"/>
        </w:rPr>
      </w:pPr>
    </w:p>
    <w:p w:rsidR="00A939D4" w:rsidRDefault="00A939D4" w:rsidP="00A939D4">
      <w:pPr>
        <w:ind w:firstLine="567"/>
        <w:jc w:val="both"/>
        <w:rPr>
          <w:rFonts w:ascii="Bodo_uzb" w:hAnsi="Bodo_uzb"/>
          <w:sz w:val="24"/>
        </w:rPr>
      </w:pPr>
      <w:r>
        <w:rPr>
          <w:noProof/>
          <w:sz w:val="24"/>
          <w:lang w:val="en-US" w:eastAsia="en-US"/>
        </w:rPr>
        <mc:AlternateContent>
          <mc:Choice Requires="wps">
            <w:drawing>
              <wp:anchor distT="0" distB="0" distL="114300" distR="114300" simplePos="0" relativeHeight="251664384" behindDoc="0" locked="1" layoutInCell="0" allowOverlap="1">
                <wp:simplePos x="0" y="0"/>
                <wp:positionH relativeFrom="column">
                  <wp:posOffset>3771900</wp:posOffset>
                </wp:positionH>
                <wp:positionV relativeFrom="paragraph">
                  <wp:posOffset>16510</wp:posOffset>
                </wp:positionV>
                <wp:extent cx="800100" cy="685800"/>
                <wp:effectExtent l="5715" t="10160" r="13335" b="889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6858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1.3pt" to="5in,5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" o:allowincell="f">
                <w10:anchorlock/>
              </v:line>
            </w:pict>
          </mc:Fallback>
        </mc:AlternateContent>
      </w:r>
      <w:r>
        <w:rPr>
          <w:noProof/>
          <w:sz w:val="24"/>
          <w:lang w:val="en-US" w:eastAsia="en-US"/>
        </w:rPr>
        <mc:AlternateContent>
          <mc:Choice Requires="wps">
            <w:drawing>
              <wp:anchor distT="0" distB="0" distL="114300" distR="114300" simplePos="0" relativeHeight="251663360" behindDoc="0" locked="1" layoutInCell="0" allowOverlap="1">
                <wp:simplePos x="0" y="0"/>
                <wp:positionH relativeFrom="column">
                  <wp:posOffset>3771900</wp:posOffset>
                </wp:positionH>
                <wp:positionV relativeFrom="paragraph">
                  <wp:posOffset>16510</wp:posOffset>
                </wp:positionV>
                <wp:extent cx="571500" cy="0"/>
                <wp:effectExtent l="5715" t="10160" r="13335" b="889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1.3pt" to="34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" o:allowincell="f">
                <w10:anchorlock/>
              </v:line>
            </w:pict>
          </mc:Fallback>
        </mc:AlternateContent>
      </w:r>
    </w:p>
    <w:p w:rsidR="00A939D4" w:rsidRDefault="00A939D4" w:rsidP="00A939D4">
      <w:pPr>
        <w:ind w:firstLine="567"/>
        <w:jc w:val="both"/>
        <w:rPr>
          <w:rFonts w:ascii="Bodo_uzb" w:hAnsi="Bodo_uzb"/>
          <w:sz w:val="24"/>
        </w:rPr>
      </w:pPr>
      <w:r>
        <w:rPr>
          <w:noProof/>
          <w:sz w:val="24"/>
          <w:lang w:val="en-US" w:eastAsia="en-US"/>
        </w:rPr>
        <mc:AlternateContent>
          <mc:Choice Requires="wps">
            <w:drawing>
              <wp:anchor distT="0" distB="0" distL="114300" distR="114300" simplePos="0" relativeHeight="251661312" behindDoc="0" locked="1" layoutInCell="0" allowOverlap="1">
                <wp:simplePos x="0" y="0"/>
                <wp:positionH relativeFrom="column">
                  <wp:posOffset>914400</wp:posOffset>
                </wp:positionH>
                <wp:positionV relativeFrom="paragraph">
                  <wp:posOffset>162560</wp:posOffset>
                </wp:positionV>
                <wp:extent cx="0" cy="1005840"/>
                <wp:effectExtent l="5715" t="7620" r="13335" b="571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2.8pt" to="1in,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" o:allowincell="f">
                <w10:anchorlock/>
              </v:line>
            </w:pict>
          </mc:Fallback>
        </mc:AlternateContent>
      </w:r>
    </w:p>
    <w:p w:rsidR="00A939D4" w:rsidRDefault="00A939D4" w:rsidP="00A939D4">
      <w:pPr>
        <w:ind w:firstLine="567"/>
        <w:jc w:val="both"/>
        <w:rPr>
          <w:rFonts w:ascii="Bodo_uzb" w:hAnsi="Bodo_uzb"/>
          <w:sz w:val="24"/>
        </w:rPr>
      </w:pPr>
    </w:p>
    <w:p w:rsidR="00A939D4" w:rsidRDefault="00A939D4" w:rsidP="00A939D4">
      <w:pPr>
        <w:ind w:firstLine="567"/>
        <w:jc w:val="both"/>
        <w:rPr>
          <w:rFonts w:ascii="Bodo_uzb" w:hAnsi="Bodo_uzb"/>
          <w:sz w:val="24"/>
        </w:rPr>
      </w:pPr>
      <w:r>
        <w:rPr>
          <w:noProof/>
          <w:sz w:val="24"/>
          <w:lang w:val="en-US" w:eastAsia="en-US"/>
        </w:rPr>
        <mc:AlternateContent>
          <mc:Choice Requires="wps">
            <w:drawing>
              <wp:anchor distT="0" distB="0" distL="114300" distR="114300" simplePos="0" relativeHeight="251670528" behindDoc="0" locked="1" layoutInCell="0" allowOverlap="1">
                <wp:simplePos x="0" y="0"/>
                <wp:positionH relativeFrom="column">
                  <wp:posOffset>4343400</wp:posOffset>
                </wp:positionH>
                <wp:positionV relativeFrom="paragraph">
                  <wp:posOffset>110490</wp:posOffset>
                </wp:positionV>
                <wp:extent cx="1371600" cy="685800"/>
                <wp:effectExtent l="5715" t="10795" r="13335" b="825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6858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939D4" w:rsidRDefault="00A939D4" w:rsidP="00A939D4">
                            <w:r>
                              <w:rPr>
                                <w:rFonts w:ascii="Bodo_uzb" w:hAnsi="Bodo_uzb"/>
                                <w:sz w:val="24"/>
                                <w:szCs w:val="24"/>
                              </w:rPr>
                              <w:t xml:space="preserve">Асосий фондларнинг эскириши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29" style="position:absolute;left:0;text-align:left;margin-left:342pt;margin-top:8.7pt;width:108pt;height: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" o:allowincell="f">
                <v:textbox inset="0,0,0,0">
                  <w:txbxContent>
                    <w:p w:rsidR="00A939D4" w:rsidRDefault="00A939D4" w:rsidP="00A939D4">
                      <w:r>
                        <w:rPr>
                          <w:rFonts w:ascii="Bodo_uzb" w:hAnsi="Bodo_uzb"/>
                          <w:sz w:val="24"/>
                          <w:szCs w:val="24"/>
                        </w:rPr>
                        <w:t xml:space="preserve">Асосий фондларнинг эскириши </w:t>
                      </w:r>
                    </w:p>
                  </w:txbxContent>
                </v:textbox>
                <w10:anchorlock/>
              </v:rect>
            </w:pict>
          </mc:Fallback>
        </mc:AlternateContent>
      </w:r>
    </w:p>
    <w:p w:rsidR="00A939D4" w:rsidRDefault="00A939D4" w:rsidP="00A939D4">
      <w:pPr>
        <w:ind w:firstLine="567"/>
        <w:jc w:val="both"/>
        <w:rPr>
          <w:rFonts w:ascii="Bodo_uzb" w:hAnsi="Bodo_uzb"/>
          <w:sz w:val="24"/>
        </w:rPr>
      </w:pPr>
    </w:p>
    <w:p w:rsidR="00A939D4" w:rsidRDefault="00A939D4" w:rsidP="00A939D4">
      <w:pPr>
        <w:ind w:firstLine="567"/>
        <w:jc w:val="both"/>
        <w:rPr>
          <w:rFonts w:ascii="Bodo_uzb" w:hAnsi="Bodo_uzb"/>
          <w:sz w:val="24"/>
        </w:rPr>
      </w:pPr>
    </w:p>
    <w:p w:rsidR="00A939D4" w:rsidRDefault="00A939D4" w:rsidP="00A939D4">
      <w:pPr>
        <w:ind w:firstLine="567"/>
        <w:jc w:val="both"/>
        <w:rPr>
          <w:rFonts w:ascii="Bodo_uzb" w:hAnsi="Bodo_uzb"/>
          <w:sz w:val="24"/>
        </w:rPr>
      </w:pPr>
    </w:p>
    <w:p w:rsidR="00A939D4" w:rsidRDefault="00A939D4" w:rsidP="00A939D4">
      <w:pPr>
        <w:ind w:firstLine="567"/>
        <w:jc w:val="both"/>
        <w:rPr>
          <w:rFonts w:ascii="Bodo_uzb" w:hAnsi="Bodo_uzb"/>
          <w:sz w:val="24"/>
        </w:rPr>
      </w:pPr>
      <w:r>
        <w:rPr>
          <w:noProof/>
          <w:sz w:val="24"/>
          <w:lang w:val="en-US" w:eastAsia="en-US"/>
        </w:rPr>
        <mc:AlternateContent>
          <mc:Choice Requires="wps">
            <w:drawing>
              <wp:anchor distT="0" distB="0" distL="114300" distR="114300" simplePos="0" relativeHeight="251662336" behindDoc="0" locked="1" layoutInCell="0" allowOverlap="1">
                <wp:simplePos x="0" y="0"/>
                <wp:positionH relativeFrom="column">
                  <wp:posOffset>5029200</wp:posOffset>
                </wp:positionH>
                <wp:positionV relativeFrom="paragraph">
                  <wp:posOffset>7620</wp:posOffset>
                </wp:positionV>
                <wp:extent cx="0" cy="342900"/>
                <wp:effectExtent l="5715" t="8890" r="13335" b="1016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6pt" to="396pt,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" o:allowincell="f">
                <w10:anchorlock/>
              </v:line>
            </w:pict>
          </mc:Fallback>
        </mc:AlternateContent>
      </w:r>
    </w:p>
    <w:p w:rsidR="00A939D4" w:rsidRDefault="00A939D4" w:rsidP="00A939D4">
      <w:pPr>
        <w:ind w:firstLine="567"/>
        <w:jc w:val="both"/>
        <w:rPr>
          <w:rFonts w:ascii="Bodo_uzb" w:hAnsi="Bodo_uzb"/>
          <w:sz w:val="24"/>
        </w:rPr>
      </w:pPr>
      <w:r>
        <w:rPr>
          <w:noProof/>
          <w:sz w:val="24"/>
          <w:lang w:val="en-US" w:eastAsia="en-US"/>
        </w:rPr>
        <mc:AlternateContent>
          <mc:Choice Requires="wps">
            <w:drawing>
              <wp:anchor distT="0" distB="0" distL="114300" distR="114300" simplePos="0" relativeHeight="251669504" behindDoc="0" locked="1" layoutInCell="0" allowOverlap="1">
                <wp:simplePos x="0" y="0"/>
                <wp:positionH relativeFrom="column">
                  <wp:posOffset>457200</wp:posOffset>
                </wp:positionH>
                <wp:positionV relativeFrom="paragraph">
                  <wp:posOffset>153670</wp:posOffset>
                </wp:positionV>
                <wp:extent cx="1600200" cy="685800"/>
                <wp:effectExtent l="5715" t="6350" r="13335" b="1270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6858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939D4" w:rsidRDefault="00A939D4" w:rsidP="00A939D4">
                            <w:r>
                              <w:rPr>
                                <w:rFonts w:ascii="Bodo_uzb" w:hAnsi="Bodo_uzb"/>
                                <w:sz w:val="24"/>
                                <w:szCs w:val="24"/>
                              </w:rPr>
                              <w:t>Капитал =уйилмалар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30" style="position:absolute;left:0;text-align:left;margin-left:36pt;margin-top:12.1pt;width:126pt;height: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" o:allowincell="f">
                <v:textbox inset="0,0,0,0">
                  <w:txbxContent>
                    <w:p w:rsidR="00A939D4" w:rsidRDefault="00A939D4" w:rsidP="00A939D4">
                      <w:r>
                        <w:rPr>
                          <w:rFonts w:ascii="Bodo_uzb" w:hAnsi="Bodo_uzb"/>
                          <w:sz w:val="24"/>
                          <w:szCs w:val="24"/>
                        </w:rPr>
                        <w:t>Капитал =уйилмалар</w:t>
                      </w:r>
                    </w:p>
                  </w:txbxContent>
                </v:textbox>
                <w10:anchorlock/>
              </v:rect>
            </w:pict>
          </mc:Fallback>
        </mc:AlternateContent>
      </w:r>
      <w:r>
        <w:rPr>
          <w:noProof/>
          <w:sz w:val="24"/>
          <w:lang w:val="en-US" w:eastAsia="en-US"/>
        </w:rPr>
        <mc:AlternateContent>
          <mc:Choice Requires="wps">
            <w:drawing>
              <wp:anchor distT="0" distB="0" distL="114300" distR="114300" simplePos="0" relativeHeight="251673600" behindDoc="0" locked="1" layoutInCell="0" allowOverlap="1">
                <wp:simplePos x="0" y="0"/>
                <wp:positionH relativeFrom="column">
                  <wp:posOffset>2514600</wp:posOffset>
                </wp:positionH>
                <wp:positionV relativeFrom="paragraph">
                  <wp:posOffset>153670</wp:posOffset>
                </wp:positionV>
                <wp:extent cx="1371600" cy="800100"/>
                <wp:effectExtent l="5715" t="6350" r="13335" b="1270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8001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939D4" w:rsidRDefault="00A939D4" w:rsidP="00A939D4">
                            <w:pPr>
                              <w:jc w:val="center"/>
                            </w:pPr>
                            <w:r>
                              <w:rPr>
                                <w:rFonts w:ascii="Bodo_uzb" w:hAnsi="Bodo_uzb"/>
                                <w:sz w:val="24"/>
                                <w:szCs w:val="24"/>
                              </w:rPr>
                              <w:t>Ишлаб чи=аришни ривожлантириш фонди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31" style="position:absolute;left:0;text-align:left;margin-left:198pt;margin-top:12.1pt;width:108pt;height:6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" o:allowincell="f">
                <v:textbox inset="0,0,0,0">
                  <w:txbxContent>
                    <w:p w:rsidR="00A939D4" w:rsidRDefault="00A939D4" w:rsidP="00A939D4">
                      <w:pPr>
                        <w:jc w:val="center"/>
                      </w:pPr>
                      <w:r>
                        <w:rPr>
                          <w:rFonts w:ascii="Bodo_uzb" w:hAnsi="Bodo_uzb"/>
                          <w:sz w:val="24"/>
                          <w:szCs w:val="24"/>
                        </w:rPr>
                        <w:t>Ишлаб чи=аришни ривожлантириш фонди</w:t>
                      </w:r>
                    </w:p>
                  </w:txbxContent>
                </v:textbox>
                <w10:anchorlock/>
              </v:rect>
            </w:pict>
          </mc:Fallback>
        </mc:AlternateContent>
      </w:r>
      <w:r>
        <w:rPr>
          <w:noProof/>
          <w:sz w:val="24"/>
          <w:lang w:val="en-US" w:eastAsia="en-US"/>
        </w:rPr>
        <mc:AlternateContent>
          <mc:Choice Requires="wps">
            <w:drawing>
              <wp:anchor distT="0" distB="0" distL="114300" distR="114300" simplePos="0" relativeHeight="251671552" behindDoc="0" locked="1" layoutInCell="0" allowOverlap="1">
                <wp:simplePos x="0" y="0"/>
                <wp:positionH relativeFrom="column">
                  <wp:posOffset>4343400</wp:posOffset>
                </wp:positionH>
                <wp:positionV relativeFrom="paragraph">
                  <wp:posOffset>153670</wp:posOffset>
                </wp:positionV>
                <wp:extent cx="1371600" cy="685800"/>
                <wp:effectExtent l="5715" t="6350" r="13335" b="1270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6858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939D4" w:rsidRDefault="00A939D4" w:rsidP="00A939D4">
                            <w:pPr>
                              <w:jc w:val="center"/>
                            </w:pPr>
                            <w:r>
                              <w:rPr>
                                <w:rFonts w:ascii="Bodo_uzb" w:hAnsi="Bodo_uzb"/>
                                <w:sz w:val="24"/>
                                <w:szCs w:val="24"/>
                              </w:rPr>
                              <w:t>Амортизация фонди.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32" style="position:absolute;left:0;text-align:left;margin-left:342pt;margin-top:12.1pt;width:108pt;height: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" o:allowincell="f">
                <v:textbox inset="0,0,0,0">
                  <w:txbxContent>
                    <w:p w:rsidR="00A939D4" w:rsidRDefault="00A939D4" w:rsidP="00A939D4">
                      <w:pPr>
                        <w:jc w:val="center"/>
                      </w:pPr>
                      <w:r>
                        <w:rPr>
                          <w:rFonts w:ascii="Bodo_uzb" w:hAnsi="Bodo_uzb"/>
                          <w:sz w:val="24"/>
                          <w:szCs w:val="24"/>
                        </w:rPr>
                        <w:t>Амортизация фонди.</w:t>
                      </w:r>
                    </w:p>
                  </w:txbxContent>
                </v:textbox>
                <w10:anchorlock/>
              </v:rect>
            </w:pict>
          </mc:Fallback>
        </mc:AlternateContent>
      </w:r>
    </w:p>
    <w:p w:rsidR="00A939D4" w:rsidRDefault="00A939D4" w:rsidP="00A939D4">
      <w:pPr>
        <w:ind w:firstLine="567"/>
        <w:jc w:val="both"/>
        <w:rPr>
          <w:rFonts w:ascii="Bodo_uzb" w:hAnsi="Bodo_uzb"/>
          <w:sz w:val="24"/>
        </w:rPr>
      </w:pPr>
    </w:p>
    <w:p w:rsidR="00A939D4" w:rsidRDefault="00A939D4" w:rsidP="00A939D4">
      <w:pPr>
        <w:ind w:firstLine="567"/>
        <w:jc w:val="both"/>
        <w:rPr>
          <w:rFonts w:ascii="Bodo_uzb" w:hAnsi="Bodo_uzb"/>
          <w:sz w:val="24"/>
        </w:rPr>
      </w:pPr>
      <w:r>
        <w:rPr>
          <w:noProof/>
          <w:sz w:val="24"/>
          <w:lang w:val="en-US" w:eastAsia="en-US"/>
        </w:rPr>
        <mc:AlternateContent>
          <mc:Choice Requires="wps">
            <w:drawing>
              <wp:anchor distT="0" distB="0" distL="114300" distR="114300" simplePos="0" relativeHeight="251660288" behindDoc="0" locked="1" layoutInCell="0" allowOverlap="1">
                <wp:simplePos x="0" y="0"/>
                <wp:positionH relativeFrom="column">
                  <wp:posOffset>2057400</wp:posOffset>
                </wp:positionH>
                <wp:positionV relativeFrom="paragraph">
                  <wp:posOffset>102235</wp:posOffset>
                </wp:positionV>
                <wp:extent cx="274320" cy="0"/>
                <wp:effectExtent l="5715" t="10160" r="5715" b="889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32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8.05pt" to="183.6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" o:allowincell="f">
                <w10:anchorlock/>
              </v:line>
            </w:pict>
          </mc:Fallback>
        </mc:AlternateContent>
      </w:r>
      <w:r>
        <w:rPr>
          <w:noProof/>
          <w:sz w:val="24"/>
          <w:lang w:val="en-US" w:eastAsia="en-US"/>
        </w:rPr>
        <mc:AlternateContent>
          <mc:Choice Requires="wps">
            <w:drawing>
              <wp:anchor distT="0" distB="0" distL="114300" distR="114300" simplePos="0" relativeHeight="251659264" behindDoc="0" locked="1" layoutInCell="0" allowOverlap="1">
                <wp:simplePos x="0" y="0"/>
                <wp:positionH relativeFrom="column">
                  <wp:posOffset>3886200</wp:posOffset>
                </wp:positionH>
                <wp:positionV relativeFrom="paragraph">
                  <wp:posOffset>102235</wp:posOffset>
                </wp:positionV>
                <wp:extent cx="571500" cy="0"/>
                <wp:effectExtent l="5715" t="10160" r="13335" b="889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8.05pt" to="351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" o:allowincell="f">
                <w10:anchorlock/>
              </v:line>
            </w:pict>
          </mc:Fallback>
        </mc:AlternateContent>
      </w:r>
    </w:p>
    <w:p w:rsidR="00A939D4" w:rsidRDefault="00A939D4" w:rsidP="00A939D4">
      <w:pPr>
        <w:ind w:firstLine="567"/>
        <w:jc w:val="both"/>
        <w:rPr>
          <w:rFonts w:ascii="Bodo_uzb" w:hAnsi="Bodo_uzb"/>
          <w:sz w:val="24"/>
        </w:rPr>
      </w:pPr>
    </w:p>
    <w:p w:rsidR="00A939D4" w:rsidRDefault="00A939D4" w:rsidP="00A939D4">
      <w:pPr>
        <w:ind w:firstLine="567"/>
        <w:jc w:val="both"/>
        <w:rPr>
          <w:rFonts w:ascii="Bodo_uzb" w:hAnsi="Bodo_uzb"/>
          <w:sz w:val="24"/>
        </w:rPr>
      </w:pPr>
      <w:r>
        <w:rPr>
          <w:noProof/>
          <w:sz w:val="24"/>
          <w:lang w:val="en-US" w:eastAsia="en-US"/>
        </w:rPr>
        <mc:AlternateContent>
          <mc:Choice Requires="wps">
            <w:drawing>
              <wp:anchor distT="0" distB="0" distL="114300" distR="114300" simplePos="0" relativeHeight="251665408" behindDoc="0" locked="1" layoutInCell="0" allowOverlap="1">
                <wp:simplePos x="0" y="0"/>
                <wp:positionH relativeFrom="column">
                  <wp:posOffset>1257300</wp:posOffset>
                </wp:positionH>
                <wp:positionV relativeFrom="paragraph">
                  <wp:posOffset>50800</wp:posOffset>
                </wp:positionV>
                <wp:extent cx="0" cy="274320"/>
                <wp:effectExtent l="5715" t="13970" r="13335" b="698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4pt" to="99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" o:allowincell="f">
                <w10:anchorlock/>
              </v:line>
            </w:pict>
          </mc:Fallback>
        </mc:AlternateContent>
      </w:r>
      <w:r>
        <w:rPr>
          <w:noProof/>
          <w:sz w:val="24"/>
          <w:lang w:val="en-US" w:eastAsia="en-US"/>
        </w:rPr>
        <mc:AlternateContent>
          <mc:Choice Requires="wps">
            <w:drawing>
              <wp:anchor distT="0" distB="0" distL="114300" distR="114300" simplePos="0" relativeHeight="251672576" behindDoc="0" locked="1" layoutInCell="0" allowOverlap="1">
                <wp:simplePos x="0" y="0"/>
                <wp:positionH relativeFrom="column">
                  <wp:posOffset>4343400</wp:posOffset>
                </wp:positionH>
                <wp:positionV relativeFrom="paragraph">
                  <wp:posOffset>165100</wp:posOffset>
                </wp:positionV>
                <wp:extent cx="1371600" cy="685800"/>
                <wp:effectExtent l="5715" t="13970" r="13335" b="508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6858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939D4" w:rsidRDefault="00A939D4" w:rsidP="00A939D4">
                            <w:pPr>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33" style="position:absolute;left:0;text-align:left;margin-left:342pt;margin-top:13pt;width:108pt;height:5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" o:allowincell="f">
                <v:textbox inset="0,0,0,0">
                  <w:txbxContent>
                    <w:p w:rsidR="00A939D4" w:rsidRDefault="00A939D4" w:rsidP="00A939D4">
                      <w:pPr>
                        <w:jc w:val="center"/>
                      </w:pPr>
                    </w:p>
                  </w:txbxContent>
                </v:textbox>
                <w10:anchorlock/>
              </v:rect>
            </w:pict>
          </mc:Fallback>
        </mc:AlternateContent>
      </w:r>
    </w:p>
    <w:p w:rsidR="00A939D4" w:rsidRDefault="00A939D4" w:rsidP="00A939D4">
      <w:pPr>
        <w:ind w:firstLine="567"/>
        <w:jc w:val="both"/>
        <w:rPr>
          <w:rFonts w:ascii="Bodo_uzb" w:hAnsi="Bodo_uzb"/>
          <w:sz w:val="24"/>
        </w:rPr>
      </w:pPr>
      <w:r>
        <w:rPr>
          <w:noProof/>
          <w:sz w:val="24"/>
          <w:lang w:val="en-US" w:eastAsia="en-US"/>
        </w:rPr>
        <mc:AlternateContent>
          <mc:Choice Requires="wps">
            <w:drawing>
              <wp:anchor distT="0" distB="0" distL="114300" distR="114300" simplePos="0" relativeHeight="251674624" behindDoc="0" locked="1" layoutInCell="0" allowOverlap="1">
                <wp:simplePos x="0" y="0"/>
                <wp:positionH relativeFrom="column">
                  <wp:posOffset>342900</wp:posOffset>
                </wp:positionH>
                <wp:positionV relativeFrom="paragraph">
                  <wp:posOffset>81915</wp:posOffset>
                </wp:positionV>
                <wp:extent cx="2857500" cy="1485900"/>
                <wp:effectExtent l="5715" t="10795" r="13335" b="825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14859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939D4" w:rsidRDefault="00A939D4" w:rsidP="00A939D4">
                            <w:pPr>
                              <w:jc w:val="both"/>
                              <w:rPr>
                                <w:rFonts w:ascii="Bodo_uzb" w:hAnsi="Bodo_uzb"/>
                                <w:sz w:val="24"/>
                                <w:szCs w:val="24"/>
                              </w:rPr>
                            </w:pPr>
                            <w:r>
                              <w:rPr>
                                <w:rFonts w:ascii="Bodo_uzb" w:hAnsi="Bodo_uzb"/>
                                <w:sz w:val="24"/>
                                <w:szCs w:val="24"/>
                              </w:rPr>
                              <w:t>Молиялаштириш манбалари:</w:t>
                            </w:r>
                          </w:p>
                          <w:p w:rsidR="00A939D4" w:rsidRDefault="00A939D4" w:rsidP="00A939D4">
                            <w:pPr>
                              <w:tabs>
                                <w:tab w:val="left" w:pos="765"/>
                              </w:tabs>
                              <w:ind w:left="765" w:hanging="405"/>
                              <w:jc w:val="both"/>
                              <w:rPr>
                                <w:rFonts w:ascii="Bodo_uzb" w:hAnsi="Bodo_uzb"/>
                                <w:sz w:val="24"/>
                                <w:szCs w:val="24"/>
                              </w:rPr>
                            </w:pPr>
                            <w:r>
                              <w:rPr>
                                <w:sz w:val="24"/>
                                <w:szCs w:val="24"/>
                              </w:rPr>
                              <w:t>-</w:t>
                            </w:r>
                            <w:r>
                              <w:rPr>
                                <w:sz w:val="24"/>
                                <w:szCs w:val="24"/>
                              </w:rPr>
                              <w:tab/>
                            </w:r>
                            <w:r>
                              <w:rPr>
                                <w:rFonts w:ascii="Bodo_uzb" w:hAnsi="Bodo_uzb"/>
                                <w:sz w:val="24"/>
                                <w:szCs w:val="24"/>
                              </w:rPr>
                              <w:t xml:space="preserve">Фойда ва корхонанинг </w:t>
                            </w:r>
                            <w:proofErr w:type="gramStart"/>
                            <w:r>
                              <w:rPr>
                                <w:rFonts w:ascii="Bodo_uzb" w:hAnsi="Bodo_uzb"/>
                                <w:sz w:val="24"/>
                                <w:szCs w:val="24"/>
                              </w:rPr>
                              <w:t>бош</w:t>
                            </w:r>
                            <w:proofErr w:type="gramEnd"/>
                            <w:r>
                              <w:rPr>
                                <w:rFonts w:ascii="Bodo_uzb" w:hAnsi="Bodo_uzb"/>
                                <w:sz w:val="24"/>
                                <w:szCs w:val="24"/>
                              </w:rPr>
                              <w:t>=а молиявий ресурслари.</w:t>
                            </w:r>
                          </w:p>
                          <w:p w:rsidR="00A939D4" w:rsidRDefault="00A939D4" w:rsidP="00A939D4">
                            <w:pPr>
                              <w:tabs>
                                <w:tab w:val="left" w:pos="765"/>
                              </w:tabs>
                              <w:ind w:left="765" w:hanging="405"/>
                              <w:jc w:val="both"/>
                              <w:rPr>
                                <w:rFonts w:ascii="Bodo_uzb" w:hAnsi="Bodo_uzb"/>
                                <w:sz w:val="24"/>
                                <w:szCs w:val="24"/>
                              </w:rPr>
                            </w:pPr>
                            <w:r>
                              <w:rPr>
                                <w:sz w:val="24"/>
                                <w:szCs w:val="24"/>
                              </w:rPr>
                              <w:t>-</w:t>
                            </w:r>
                            <w:r>
                              <w:rPr>
                                <w:sz w:val="24"/>
                                <w:szCs w:val="24"/>
                              </w:rPr>
                              <w:tab/>
                            </w:r>
                            <w:r>
                              <w:rPr>
                                <w:rFonts w:ascii="Bodo_uzb" w:hAnsi="Bodo_uzb"/>
                                <w:sz w:val="24"/>
                                <w:szCs w:val="24"/>
                              </w:rPr>
                              <w:t>Акционерлик капитали.</w:t>
                            </w:r>
                          </w:p>
                          <w:p w:rsidR="00A939D4" w:rsidRDefault="00A939D4" w:rsidP="00A939D4">
                            <w:pPr>
                              <w:tabs>
                                <w:tab w:val="left" w:pos="765"/>
                              </w:tabs>
                              <w:ind w:left="765" w:hanging="405"/>
                              <w:jc w:val="both"/>
                            </w:pPr>
                            <w:r>
                              <w:rPr>
                                <w:sz w:val="24"/>
                                <w:szCs w:val="24"/>
                              </w:rPr>
                              <w:t>-</w:t>
                            </w:r>
                            <w:r>
                              <w:rPr>
                                <w:sz w:val="24"/>
                                <w:szCs w:val="24"/>
                              </w:rPr>
                              <w:tab/>
                            </w:r>
                            <w:r>
                              <w:rPr>
                                <w:rFonts w:ascii="Bodo_uzb" w:hAnsi="Bodo_uzb"/>
                                <w:sz w:val="24"/>
                                <w:szCs w:val="24"/>
                              </w:rPr>
                              <w:t>Узок муддатли кредитлар</w:t>
                            </w:r>
                          </w:p>
                          <w:p w:rsidR="00A939D4" w:rsidRDefault="00A939D4" w:rsidP="00A939D4">
                            <w:pPr>
                              <w:tabs>
                                <w:tab w:val="left" w:pos="765"/>
                              </w:tabs>
                              <w:ind w:left="765" w:hanging="405"/>
                              <w:jc w:val="both"/>
                            </w:pPr>
                            <w:r>
                              <w:rPr>
                                <w:sz w:val="24"/>
                                <w:szCs w:val="24"/>
                              </w:rPr>
                              <w:t>-</w:t>
                            </w:r>
                            <w:r>
                              <w:rPr>
                                <w:sz w:val="24"/>
                                <w:szCs w:val="24"/>
                              </w:rPr>
                              <w:tab/>
                            </w:r>
                            <w:r>
                              <w:rPr>
                                <w:rFonts w:ascii="Bodo_uzb" w:hAnsi="Bodo_uzb"/>
                                <w:sz w:val="24"/>
                                <w:szCs w:val="24"/>
                              </w:rPr>
                              <w:t>Бюджет ва БТФ мабла\лари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34" style="position:absolute;left:0;text-align:left;margin-left:27pt;margin-top:6.45pt;width:225pt;height:1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" o:allowincell="f">
                <v:textbox inset="0,0,0,0">
                  <w:txbxContent>
                    <w:p w:rsidR="00A939D4" w:rsidRDefault="00A939D4" w:rsidP="00A939D4">
                      <w:pPr>
                        <w:jc w:val="both"/>
                        <w:rPr>
                          <w:rFonts w:ascii="Bodo_uzb" w:hAnsi="Bodo_uzb"/>
                          <w:sz w:val="24"/>
                          <w:szCs w:val="24"/>
                        </w:rPr>
                      </w:pPr>
                      <w:r>
                        <w:rPr>
                          <w:rFonts w:ascii="Bodo_uzb" w:hAnsi="Bodo_uzb"/>
                          <w:sz w:val="24"/>
                          <w:szCs w:val="24"/>
                        </w:rPr>
                        <w:t>Молиялаштириш манбалари:</w:t>
                      </w:r>
                    </w:p>
                    <w:p w:rsidR="00A939D4" w:rsidRDefault="00A939D4" w:rsidP="00A939D4">
                      <w:pPr>
                        <w:tabs>
                          <w:tab w:val="left" w:pos="765"/>
                        </w:tabs>
                        <w:ind w:left="765" w:hanging="405"/>
                        <w:jc w:val="both"/>
                        <w:rPr>
                          <w:rFonts w:ascii="Bodo_uzb" w:hAnsi="Bodo_uzb"/>
                          <w:sz w:val="24"/>
                          <w:szCs w:val="24"/>
                        </w:rPr>
                      </w:pPr>
                      <w:r>
                        <w:rPr>
                          <w:sz w:val="24"/>
                          <w:szCs w:val="24"/>
                        </w:rPr>
                        <w:t>-</w:t>
                      </w:r>
                      <w:r>
                        <w:rPr>
                          <w:sz w:val="24"/>
                          <w:szCs w:val="24"/>
                        </w:rPr>
                        <w:tab/>
                      </w:r>
                      <w:r>
                        <w:rPr>
                          <w:rFonts w:ascii="Bodo_uzb" w:hAnsi="Bodo_uzb"/>
                          <w:sz w:val="24"/>
                          <w:szCs w:val="24"/>
                        </w:rPr>
                        <w:t xml:space="preserve">Фойда ва корхонанинг </w:t>
                      </w:r>
                      <w:proofErr w:type="gramStart"/>
                      <w:r>
                        <w:rPr>
                          <w:rFonts w:ascii="Bodo_uzb" w:hAnsi="Bodo_uzb"/>
                          <w:sz w:val="24"/>
                          <w:szCs w:val="24"/>
                        </w:rPr>
                        <w:t>бош</w:t>
                      </w:r>
                      <w:proofErr w:type="gramEnd"/>
                      <w:r>
                        <w:rPr>
                          <w:rFonts w:ascii="Bodo_uzb" w:hAnsi="Bodo_uzb"/>
                          <w:sz w:val="24"/>
                          <w:szCs w:val="24"/>
                        </w:rPr>
                        <w:t>=а молиявий ресурслари.</w:t>
                      </w:r>
                    </w:p>
                    <w:p w:rsidR="00A939D4" w:rsidRDefault="00A939D4" w:rsidP="00A939D4">
                      <w:pPr>
                        <w:tabs>
                          <w:tab w:val="left" w:pos="765"/>
                        </w:tabs>
                        <w:ind w:left="765" w:hanging="405"/>
                        <w:jc w:val="both"/>
                        <w:rPr>
                          <w:rFonts w:ascii="Bodo_uzb" w:hAnsi="Bodo_uzb"/>
                          <w:sz w:val="24"/>
                          <w:szCs w:val="24"/>
                        </w:rPr>
                      </w:pPr>
                      <w:r>
                        <w:rPr>
                          <w:sz w:val="24"/>
                          <w:szCs w:val="24"/>
                        </w:rPr>
                        <w:t>-</w:t>
                      </w:r>
                      <w:r>
                        <w:rPr>
                          <w:sz w:val="24"/>
                          <w:szCs w:val="24"/>
                        </w:rPr>
                        <w:tab/>
                      </w:r>
                      <w:r>
                        <w:rPr>
                          <w:rFonts w:ascii="Bodo_uzb" w:hAnsi="Bodo_uzb"/>
                          <w:sz w:val="24"/>
                          <w:szCs w:val="24"/>
                        </w:rPr>
                        <w:t>Акционерлик капитали.</w:t>
                      </w:r>
                    </w:p>
                    <w:p w:rsidR="00A939D4" w:rsidRDefault="00A939D4" w:rsidP="00A939D4">
                      <w:pPr>
                        <w:tabs>
                          <w:tab w:val="left" w:pos="765"/>
                        </w:tabs>
                        <w:ind w:left="765" w:hanging="405"/>
                        <w:jc w:val="both"/>
                      </w:pPr>
                      <w:r>
                        <w:rPr>
                          <w:sz w:val="24"/>
                          <w:szCs w:val="24"/>
                        </w:rPr>
                        <w:t>-</w:t>
                      </w:r>
                      <w:r>
                        <w:rPr>
                          <w:sz w:val="24"/>
                          <w:szCs w:val="24"/>
                        </w:rPr>
                        <w:tab/>
                      </w:r>
                      <w:r>
                        <w:rPr>
                          <w:rFonts w:ascii="Bodo_uzb" w:hAnsi="Bodo_uzb"/>
                          <w:sz w:val="24"/>
                          <w:szCs w:val="24"/>
                        </w:rPr>
                        <w:t>Узок муддатли кредитлар</w:t>
                      </w:r>
                    </w:p>
                    <w:p w:rsidR="00A939D4" w:rsidRDefault="00A939D4" w:rsidP="00A939D4">
                      <w:pPr>
                        <w:tabs>
                          <w:tab w:val="left" w:pos="765"/>
                        </w:tabs>
                        <w:ind w:left="765" w:hanging="405"/>
                        <w:jc w:val="both"/>
                      </w:pPr>
                      <w:r>
                        <w:rPr>
                          <w:sz w:val="24"/>
                          <w:szCs w:val="24"/>
                        </w:rPr>
                        <w:t>-</w:t>
                      </w:r>
                      <w:r>
                        <w:rPr>
                          <w:sz w:val="24"/>
                          <w:szCs w:val="24"/>
                        </w:rPr>
                        <w:tab/>
                      </w:r>
                      <w:r>
                        <w:rPr>
                          <w:rFonts w:ascii="Bodo_uzb" w:hAnsi="Bodo_uzb"/>
                          <w:sz w:val="24"/>
                          <w:szCs w:val="24"/>
                        </w:rPr>
                        <w:t>Бюджет ва БТФ мабла\лари</w:t>
                      </w:r>
                    </w:p>
                  </w:txbxContent>
                </v:textbox>
                <w10:anchorlock/>
              </v:rect>
            </w:pict>
          </mc:Fallback>
        </mc:AlternateContent>
      </w:r>
    </w:p>
    <w:p w:rsidR="00A939D4" w:rsidRDefault="00A939D4" w:rsidP="00A939D4">
      <w:pPr>
        <w:ind w:firstLine="567"/>
        <w:jc w:val="both"/>
        <w:rPr>
          <w:rFonts w:ascii="Bodo_uzb" w:hAnsi="Bodo_uzb"/>
          <w:sz w:val="24"/>
        </w:rPr>
      </w:pPr>
    </w:p>
    <w:p w:rsidR="00A939D4" w:rsidRDefault="00A939D4" w:rsidP="00A939D4">
      <w:pPr>
        <w:ind w:firstLine="567"/>
        <w:jc w:val="both"/>
        <w:rPr>
          <w:rFonts w:ascii="Bodo_uzb" w:hAnsi="Bodo_uzb"/>
          <w:sz w:val="24"/>
        </w:rPr>
      </w:pPr>
    </w:p>
    <w:p w:rsidR="00A939D4" w:rsidRDefault="00A939D4" w:rsidP="00A939D4">
      <w:pPr>
        <w:ind w:firstLine="567"/>
        <w:jc w:val="both"/>
        <w:rPr>
          <w:rFonts w:ascii="Bodo_uzb" w:hAnsi="Bodo_uzb"/>
          <w:sz w:val="24"/>
        </w:rPr>
      </w:pPr>
    </w:p>
    <w:p w:rsidR="00A939D4" w:rsidRDefault="00A939D4" w:rsidP="00A939D4">
      <w:pPr>
        <w:ind w:firstLine="567"/>
        <w:jc w:val="both"/>
        <w:rPr>
          <w:rFonts w:ascii="Bodo_uzb" w:hAnsi="Bodo_uzb"/>
          <w:sz w:val="24"/>
        </w:rPr>
      </w:pPr>
    </w:p>
    <w:p w:rsidR="00A939D4" w:rsidRDefault="00A939D4" w:rsidP="00A939D4">
      <w:pPr>
        <w:ind w:firstLine="567"/>
        <w:jc w:val="both"/>
        <w:rPr>
          <w:rFonts w:ascii="Bodo_uzb" w:hAnsi="Bodo_uzb"/>
          <w:sz w:val="24"/>
        </w:rPr>
      </w:pPr>
    </w:p>
    <w:p w:rsidR="00A939D4" w:rsidRDefault="00A939D4" w:rsidP="00A939D4">
      <w:pPr>
        <w:ind w:firstLine="567"/>
        <w:jc w:val="both"/>
        <w:rPr>
          <w:rFonts w:ascii="Bodo_uzb" w:hAnsi="Bodo_uzb"/>
          <w:sz w:val="24"/>
        </w:rPr>
      </w:pPr>
    </w:p>
    <w:p w:rsidR="00A939D4" w:rsidRDefault="00A939D4" w:rsidP="00A939D4">
      <w:pPr>
        <w:ind w:firstLine="567"/>
        <w:jc w:val="both"/>
        <w:rPr>
          <w:rFonts w:ascii="Bodo_uzb" w:hAnsi="Bodo_uzb"/>
          <w:sz w:val="24"/>
        </w:rPr>
      </w:pPr>
    </w:p>
    <w:p w:rsidR="00A939D4" w:rsidRDefault="00A939D4" w:rsidP="00A939D4">
      <w:pPr>
        <w:ind w:firstLine="567"/>
        <w:jc w:val="both"/>
        <w:rPr>
          <w:rFonts w:ascii="Bodo_uzb" w:hAnsi="Bodo_uzb"/>
          <w:sz w:val="24"/>
        </w:rPr>
      </w:pPr>
    </w:p>
    <w:p w:rsidR="00A939D4" w:rsidRDefault="00A939D4" w:rsidP="00A939D4">
      <w:pPr>
        <w:ind w:firstLine="567"/>
        <w:jc w:val="both"/>
        <w:rPr>
          <w:rFonts w:ascii="Bodo_uzb" w:hAnsi="Bodo_uzb"/>
          <w:sz w:val="24"/>
        </w:rPr>
      </w:pPr>
      <w:r>
        <w:rPr>
          <w:rFonts w:ascii="Bodo_uzb" w:hAnsi="Bodo_uzb"/>
          <w:sz w:val="24"/>
        </w:rPr>
        <w:t>Чизмадан куриниб турибдики асосий фондларнинг молиявий таъминоти амортизация фонди, ишлаб чиқаришни ривожлантириш фонди, уз ва жалб қилинган  молиявий ресурслар ҳисобига молиялаштирилмокда. Бозор иқтисодиёти шароитида асосий фондларни жалб қилиш ва қайта куроллантириш учун зарурий  молиявий ресурслар инвестициялар шаклида жалб қилинмокда.</w:t>
      </w:r>
    </w:p>
    <w:p w:rsidR="00A939D4" w:rsidRDefault="00A939D4" w:rsidP="00A939D4">
      <w:pPr>
        <w:ind w:firstLine="567"/>
        <w:jc w:val="both"/>
        <w:rPr>
          <w:rFonts w:ascii="Bodo_uzb" w:hAnsi="Bodo_uzb"/>
          <w:sz w:val="24"/>
        </w:rPr>
      </w:pPr>
      <w:r>
        <w:rPr>
          <w:rFonts w:ascii="Bodo_uzb" w:hAnsi="Bodo_uzb"/>
          <w:sz w:val="24"/>
        </w:rPr>
        <w:t xml:space="preserve">Албатта янги асосий фондларни жалб қилиш бўйича инвестицион лойихалар кутиладиган даромадларнинг прогноз курсаткичлари асосида самарали йуналишлари воситасида аниқланади. Амалиётда инвестицион лойихаларда кутиладиган даромадларни прогнозлаштириш вак уларнингсамарадорлигини аниқлашнинг катор усуллари мавжуддир. </w:t>
      </w:r>
    </w:p>
    <w:p w:rsidR="00A939D4" w:rsidRDefault="00A939D4" w:rsidP="00A939D4">
      <w:pPr>
        <w:ind w:firstLine="567"/>
        <w:jc w:val="both"/>
        <w:rPr>
          <w:rFonts w:ascii="Bodo_uzb" w:hAnsi="Bodo_uzb"/>
          <w:b/>
          <w:bCs/>
          <w:sz w:val="24"/>
        </w:rPr>
      </w:pPr>
    </w:p>
    <w:p w:rsidR="00A939D4" w:rsidRDefault="00A939D4" w:rsidP="00A939D4">
      <w:pPr>
        <w:ind w:firstLine="567"/>
        <w:jc w:val="both"/>
        <w:rPr>
          <w:rFonts w:ascii="Bodo_uzb" w:hAnsi="Bodo_uzb"/>
          <w:b/>
          <w:bCs/>
          <w:sz w:val="24"/>
        </w:rPr>
      </w:pPr>
      <w:r>
        <w:rPr>
          <w:rFonts w:ascii="Bodo_uzb" w:hAnsi="Bodo_uzb"/>
          <w:b/>
          <w:bCs/>
          <w:sz w:val="24"/>
        </w:rPr>
        <w:t xml:space="preserve">3. Корхоналар айланма капитални маблаглари ва уларни шакллантириш ва доиравий айланишини таъминлашда молиянинг ахамияти. </w:t>
      </w:r>
    </w:p>
    <w:p w:rsidR="00A939D4" w:rsidRDefault="00A939D4" w:rsidP="00A939D4">
      <w:pPr>
        <w:pStyle w:val="a3"/>
        <w:rPr>
          <w:rFonts w:ascii="Bodo_uzb" w:hAnsi="Bodo_uzb"/>
          <w:sz w:val="24"/>
        </w:rPr>
      </w:pPr>
      <w:r>
        <w:rPr>
          <w:rFonts w:ascii="Bodo_uzb" w:hAnsi="Bodo_uzb"/>
          <w:sz w:val="24"/>
        </w:rPr>
        <w:tab/>
        <w:t>Айланма маблаглар-корхонанинг жорий активларига куйилма килинган капаталнинг бир кисмидир. Узининг моддий белгилари буйича айланма маблагларниг таркиби: мехнат предмметлар</w:t>
      </w:r>
      <w:proofErr w:type="gramStart"/>
      <w:r>
        <w:rPr>
          <w:rFonts w:ascii="Bodo_uzb" w:hAnsi="Bodo_uzb"/>
          <w:sz w:val="24"/>
        </w:rPr>
        <w:t>и(</w:t>
      </w:r>
      <w:proofErr w:type="gramEnd"/>
      <w:r>
        <w:rPr>
          <w:rFonts w:ascii="Bodo_uzb" w:hAnsi="Bodo_uzb"/>
          <w:sz w:val="24"/>
        </w:rPr>
        <w:t>хом ашё, материаллар, ёкилги), корхона омборидаги тайёр махсулот, кайта сотишдаги товарлар, пул маблаглари, ва хисоб китобдаги маблаглар(дебиторлик) хисобланади.</w:t>
      </w:r>
    </w:p>
    <w:p w:rsidR="00A939D4" w:rsidRDefault="00A939D4" w:rsidP="00A939D4">
      <w:pPr>
        <w:jc w:val="both"/>
        <w:rPr>
          <w:rFonts w:ascii="Bodo_uzb" w:hAnsi="Bodo_uzb"/>
          <w:sz w:val="24"/>
        </w:rPr>
      </w:pPr>
      <w:r>
        <w:rPr>
          <w:rFonts w:ascii="Bodo_uzb" w:hAnsi="Bodo_uzb"/>
          <w:sz w:val="24"/>
        </w:rPr>
        <w:tab/>
        <w:t>Айланма маблагларнинг узига хос хусусиятлари шундаки уларнинг айланиши тезлиги жуда юкори. Ишлаб чикариш жараёндаги айланма маблагларнинг роли фсосий маблаглардан фарк килади. Айланма маблаглар ишлаб чикариш жаранининг узлуксизлигини таъминлайди.</w:t>
      </w:r>
    </w:p>
    <w:p w:rsidR="00A939D4" w:rsidRDefault="00A939D4" w:rsidP="00A939D4">
      <w:pPr>
        <w:jc w:val="both"/>
        <w:rPr>
          <w:rFonts w:ascii="Bodo_uzb" w:hAnsi="Bodo_uzb"/>
          <w:sz w:val="24"/>
        </w:rPr>
      </w:pPr>
      <w:r>
        <w:rPr>
          <w:rFonts w:ascii="Bodo_uzb" w:hAnsi="Bodo_uzb"/>
          <w:sz w:val="24"/>
        </w:rPr>
        <w:t xml:space="preserve">Айланма маблаглар ишлаб чикариш жараёнида узининг натурал шаклини тулик йукотиб тайёр махсулотнинг кийматига тулик акс эттиради. </w:t>
      </w:r>
    </w:p>
    <w:p w:rsidR="00A939D4" w:rsidRDefault="00A939D4" w:rsidP="00A939D4">
      <w:pPr>
        <w:ind w:firstLine="720"/>
        <w:jc w:val="both"/>
        <w:rPr>
          <w:rFonts w:ascii="Bodo_uzb" w:hAnsi="Bodo_uzb"/>
          <w:sz w:val="24"/>
        </w:rPr>
      </w:pPr>
      <w:r>
        <w:rPr>
          <w:rFonts w:ascii="Bodo_uzb" w:hAnsi="Bodo_uzb"/>
          <w:sz w:val="24"/>
        </w:rPr>
        <w:t>Капиталнинг айланиши 3 асосий боскичда амалга оширилади: тайёрла</w:t>
      </w:r>
      <w:proofErr w:type="gramStart"/>
      <w:r>
        <w:rPr>
          <w:rFonts w:ascii="Bodo_uzb" w:hAnsi="Bodo_uzb"/>
          <w:sz w:val="24"/>
        </w:rPr>
        <w:t>ш(</w:t>
      </w:r>
      <w:proofErr w:type="gramEnd"/>
      <w:r>
        <w:rPr>
          <w:rFonts w:ascii="Bodo_uzb" w:hAnsi="Bodo_uzb"/>
          <w:sz w:val="24"/>
        </w:rPr>
        <w:t>сотиб олиш), ишлаб чикариш  ва сотиш.</w:t>
      </w:r>
    </w:p>
    <w:p w:rsidR="00A939D4" w:rsidRDefault="00A939D4" w:rsidP="00A939D4">
      <w:pPr>
        <w:jc w:val="both"/>
        <w:rPr>
          <w:rFonts w:ascii="Bodo_uzb" w:hAnsi="Bodo_uzb"/>
          <w:sz w:val="24"/>
        </w:rPr>
      </w:pPr>
      <w:r>
        <w:rPr>
          <w:rFonts w:ascii="Bodo_uzb" w:hAnsi="Bodo_uzb"/>
          <w:sz w:val="24"/>
        </w:rPr>
        <w:tab/>
      </w:r>
      <w:r>
        <w:rPr>
          <w:rFonts w:ascii="Bodo_uzb" w:hAnsi="Bodo_uzb"/>
          <w:sz w:val="24"/>
        </w:rPr>
        <w:tab/>
      </w:r>
    </w:p>
    <w:p w:rsidR="00A939D4" w:rsidRDefault="00A939D4" w:rsidP="00A939D4">
      <w:pPr>
        <w:ind w:left="720" w:firstLine="720"/>
        <w:jc w:val="both"/>
        <w:rPr>
          <w:rFonts w:ascii="Bodo_uzb" w:hAnsi="Bodo_uzb"/>
          <w:sz w:val="24"/>
        </w:rPr>
      </w:pPr>
      <w:r>
        <w:rPr>
          <w:rFonts w:ascii="Bodo_uzb" w:hAnsi="Bodo_uzb"/>
          <w:sz w:val="24"/>
        </w:rPr>
        <w:t>П-Т-и</w:t>
      </w:r>
      <w:r>
        <w:rPr>
          <w:sz w:val="24"/>
        </w:rPr>
        <w:t>/</w:t>
      </w:r>
      <w:r>
        <w:rPr>
          <w:rFonts w:ascii="Bodo_uzb" w:hAnsi="Bodo_uzb"/>
          <w:sz w:val="24"/>
        </w:rPr>
        <w:t>ч - Т-П</w:t>
      </w:r>
    </w:p>
    <w:p w:rsidR="00A939D4" w:rsidRDefault="00A939D4" w:rsidP="00A939D4">
      <w:pPr>
        <w:ind w:firstLine="720"/>
        <w:jc w:val="both"/>
        <w:rPr>
          <w:rFonts w:ascii="Bodo_uzb" w:hAnsi="Bodo_uzb"/>
          <w:sz w:val="24"/>
        </w:rPr>
      </w:pPr>
    </w:p>
    <w:p w:rsidR="00A939D4" w:rsidRDefault="00A939D4" w:rsidP="00A939D4">
      <w:pPr>
        <w:ind w:firstLine="720"/>
        <w:jc w:val="both"/>
        <w:rPr>
          <w:rFonts w:ascii="Bodo_uzb" w:hAnsi="Bodo_uzb"/>
          <w:sz w:val="24"/>
        </w:rPr>
      </w:pPr>
      <w:r>
        <w:rPr>
          <w:rFonts w:ascii="Bodo_uzb" w:hAnsi="Bodo_uzb"/>
          <w:sz w:val="24"/>
        </w:rPr>
        <w:t>Сотиб олиш жараёнида айланма маблаглар пул шаклидан мехнат предметига айланад</w:t>
      </w:r>
      <w:proofErr w:type="gramStart"/>
      <w:r>
        <w:rPr>
          <w:rFonts w:ascii="Bodo_uzb" w:hAnsi="Bodo_uzb"/>
          <w:sz w:val="24"/>
        </w:rPr>
        <w:t>и(</w:t>
      </w:r>
      <w:proofErr w:type="gramEnd"/>
      <w:r>
        <w:rPr>
          <w:rFonts w:ascii="Bodo_uzb" w:hAnsi="Bodo_uzb"/>
          <w:sz w:val="24"/>
        </w:rPr>
        <w:t>мехнат предмети ёки товар).</w:t>
      </w:r>
    </w:p>
    <w:p w:rsidR="00A939D4" w:rsidRDefault="00A939D4" w:rsidP="00A939D4">
      <w:pPr>
        <w:ind w:firstLine="720"/>
        <w:jc w:val="both"/>
        <w:rPr>
          <w:rFonts w:ascii="Bodo_uzb" w:hAnsi="Bodo_uzb"/>
          <w:sz w:val="24"/>
        </w:rPr>
      </w:pPr>
      <w:r>
        <w:rPr>
          <w:rFonts w:ascii="Bodo_uzb" w:hAnsi="Bodo_uzb"/>
          <w:sz w:val="24"/>
        </w:rPr>
        <w:t>Ишлаб чикариш боскичида ресурслар товарга ёки хизмат турига айланади. Мазкур боскич натижасида айланма капиталлар ишлаб чикариш шаклидар товар шаклига утади.</w:t>
      </w:r>
    </w:p>
    <w:p w:rsidR="00A939D4" w:rsidRDefault="00A939D4" w:rsidP="00A939D4">
      <w:pPr>
        <w:ind w:firstLine="720"/>
        <w:jc w:val="both"/>
        <w:rPr>
          <w:rFonts w:ascii="Bodo_uzb" w:hAnsi="Bodo_uzb"/>
          <w:sz w:val="24"/>
        </w:rPr>
      </w:pPr>
      <w:r>
        <w:rPr>
          <w:rFonts w:ascii="Bodo_uzb" w:hAnsi="Bodo_uzb"/>
          <w:sz w:val="24"/>
        </w:rPr>
        <w:t>Сотиш ёки реализация боскичида айланма товар шаклидан ёна пул шаклига утади</w:t>
      </w:r>
      <w:proofErr w:type="gramStart"/>
      <w:r>
        <w:rPr>
          <w:rFonts w:ascii="Bodo_uzb" w:hAnsi="Bodo_uzb"/>
          <w:sz w:val="24"/>
        </w:rPr>
        <w:t>.А</w:t>
      </w:r>
      <w:proofErr w:type="gramEnd"/>
      <w:r>
        <w:rPr>
          <w:rFonts w:ascii="Bodo_uzb" w:hAnsi="Bodo_uzb"/>
          <w:sz w:val="24"/>
        </w:rPr>
        <w:t>йланма маблагларнинг айланиш даври куйидаги курсаткичлар буйича аникланади:</w:t>
      </w:r>
    </w:p>
    <w:p w:rsidR="00A939D4" w:rsidRDefault="00A939D4" w:rsidP="00A939D4">
      <w:pPr>
        <w:numPr>
          <w:ilvl w:val="0"/>
          <w:numId w:val="3"/>
        </w:numPr>
        <w:tabs>
          <w:tab w:val="clear" w:pos="1080"/>
          <w:tab w:val="num" w:pos="851"/>
        </w:tabs>
        <w:ind w:hanging="513"/>
        <w:jc w:val="both"/>
        <w:rPr>
          <w:rFonts w:ascii="Bodo_uzb" w:hAnsi="Bodo_uzb"/>
          <w:sz w:val="24"/>
        </w:rPr>
      </w:pPr>
      <w:r>
        <w:rPr>
          <w:rFonts w:ascii="Bodo_uzb" w:hAnsi="Bodo_uzb"/>
          <w:sz w:val="24"/>
        </w:rPr>
        <w:t>Хом ашё захиралари ва материалларнинг айланувчанлиги;</w:t>
      </w:r>
    </w:p>
    <w:p w:rsidR="00A939D4" w:rsidRDefault="00A939D4" w:rsidP="00A939D4">
      <w:pPr>
        <w:numPr>
          <w:ilvl w:val="0"/>
          <w:numId w:val="3"/>
        </w:numPr>
        <w:tabs>
          <w:tab w:val="clear" w:pos="1080"/>
          <w:tab w:val="num" w:pos="851"/>
        </w:tabs>
        <w:ind w:hanging="513"/>
        <w:jc w:val="both"/>
        <w:rPr>
          <w:rFonts w:ascii="Bodo_uzb" w:hAnsi="Bodo_uzb"/>
          <w:sz w:val="24"/>
        </w:rPr>
      </w:pPr>
      <w:r>
        <w:rPr>
          <w:rFonts w:ascii="Bodo_uzb" w:hAnsi="Bodo_uzb"/>
          <w:sz w:val="24"/>
        </w:rPr>
        <w:t>Кредиторлик карзларининг айланувчанлиги;</w:t>
      </w:r>
    </w:p>
    <w:p w:rsidR="00A939D4" w:rsidRDefault="00A939D4" w:rsidP="00A939D4">
      <w:pPr>
        <w:numPr>
          <w:ilvl w:val="0"/>
          <w:numId w:val="3"/>
        </w:numPr>
        <w:tabs>
          <w:tab w:val="clear" w:pos="1080"/>
          <w:tab w:val="num" w:pos="851"/>
        </w:tabs>
        <w:ind w:hanging="513"/>
        <w:jc w:val="both"/>
        <w:rPr>
          <w:rFonts w:ascii="Bodo_uzb" w:hAnsi="Bodo_uzb"/>
          <w:sz w:val="24"/>
        </w:rPr>
      </w:pPr>
      <w:r>
        <w:rPr>
          <w:rFonts w:ascii="Bodo_uzb" w:hAnsi="Bodo_uzb"/>
          <w:sz w:val="24"/>
        </w:rPr>
        <w:t>Тайёр махсулот захираларининг айланувчанлиги;</w:t>
      </w:r>
    </w:p>
    <w:p w:rsidR="00A939D4" w:rsidRDefault="00A939D4" w:rsidP="00A939D4">
      <w:pPr>
        <w:numPr>
          <w:ilvl w:val="0"/>
          <w:numId w:val="3"/>
        </w:numPr>
        <w:tabs>
          <w:tab w:val="clear" w:pos="1080"/>
          <w:tab w:val="num" w:pos="851"/>
        </w:tabs>
        <w:ind w:hanging="513"/>
        <w:jc w:val="both"/>
        <w:rPr>
          <w:rFonts w:ascii="Bodo_uzb" w:hAnsi="Bodo_uzb"/>
          <w:sz w:val="24"/>
        </w:rPr>
      </w:pPr>
      <w:r>
        <w:rPr>
          <w:rFonts w:ascii="Bodo_uzb" w:hAnsi="Bodo_uzb"/>
          <w:sz w:val="24"/>
        </w:rPr>
        <w:t>Дебиторлик карзларининг айланувчанлиги;</w:t>
      </w:r>
    </w:p>
    <w:p w:rsidR="00A939D4" w:rsidRDefault="00A939D4" w:rsidP="00A939D4">
      <w:pPr>
        <w:numPr>
          <w:ilvl w:val="0"/>
          <w:numId w:val="3"/>
        </w:numPr>
        <w:tabs>
          <w:tab w:val="clear" w:pos="1080"/>
          <w:tab w:val="num" w:pos="851"/>
        </w:tabs>
        <w:ind w:hanging="513"/>
        <w:jc w:val="both"/>
        <w:rPr>
          <w:sz w:val="24"/>
        </w:rPr>
      </w:pPr>
      <w:r>
        <w:rPr>
          <w:rFonts w:ascii="Bodo_uzb" w:hAnsi="Bodo_uzb"/>
          <w:sz w:val="24"/>
        </w:rPr>
        <w:t>Пул маблагларининг айланувчанлик давр</w:t>
      </w:r>
      <w:proofErr w:type="gramStart"/>
      <w:r>
        <w:rPr>
          <w:rFonts w:ascii="Bodo_uzb" w:hAnsi="Bodo_uzb"/>
          <w:sz w:val="24"/>
        </w:rPr>
        <w:t>и(</w:t>
      </w:r>
      <w:proofErr w:type="gramEnd"/>
      <w:r>
        <w:rPr>
          <w:sz w:val="24"/>
        </w:rPr>
        <w:t>П.5 қ П.1 – П.2 + П.3 + П.4).</w:t>
      </w:r>
    </w:p>
    <w:p w:rsidR="00A939D4" w:rsidRDefault="00A939D4" w:rsidP="00A939D4">
      <w:pPr>
        <w:ind w:firstLine="360"/>
        <w:jc w:val="both"/>
        <w:rPr>
          <w:rFonts w:ascii="Bodo_uzb" w:hAnsi="Bodo_uzb"/>
          <w:sz w:val="24"/>
        </w:rPr>
      </w:pPr>
      <w:r>
        <w:rPr>
          <w:rFonts w:ascii="Bodo_uzb" w:hAnsi="Bodo_uzb"/>
          <w:sz w:val="24"/>
        </w:rPr>
        <w:lastRenderedPageBreak/>
        <w:t>Айланма маблагларнинг гурухланиши</w:t>
      </w:r>
    </w:p>
    <w:p w:rsidR="00A939D4" w:rsidRDefault="00A939D4" w:rsidP="00A939D4">
      <w:pPr>
        <w:numPr>
          <w:ilvl w:val="0"/>
          <w:numId w:val="4"/>
        </w:numPr>
        <w:ind w:firstLine="207"/>
        <w:jc w:val="both"/>
        <w:rPr>
          <w:rFonts w:ascii="Bodo_uzb" w:hAnsi="Bodo_uzb"/>
          <w:i/>
          <w:iCs/>
          <w:sz w:val="24"/>
        </w:rPr>
      </w:pPr>
      <w:r>
        <w:rPr>
          <w:rFonts w:ascii="Bodo_uzb" w:hAnsi="Bodo_uzb"/>
          <w:i/>
          <w:iCs/>
          <w:sz w:val="24"/>
        </w:rPr>
        <w:t>Ишлаб чикаришдаги функционал ролига боглик холда:</w:t>
      </w:r>
    </w:p>
    <w:p w:rsidR="00A939D4" w:rsidRDefault="00A939D4" w:rsidP="00A939D4">
      <w:pPr>
        <w:jc w:val="both"/>
        <w:rPr>
          <w:rFonts w:ascii="Bodo_uzb" w:hAnsi="Bodo_uzb"/>
          <w:sz w:val="24"/>
        </w:rPr>
      </w:pPr>
      <w:r>
        <w:rPr>
          <w:rFonts w:ascii="Bodo_uzb" w:hAnsi="Bodo_uzb"/>
          <w:sz w:val="24"/>
        </w:rPr>
        <w:t>А) Айланма ишлаб чикариш фонди;</w:t>
      </w:r>
    </w:p>
    <w:p w:rsidR="00A939D4" w:rsidRDefault="00A939D4" w:rsidP="00A939D4">
      <w:pPr>
        <w:jc w:val="both"/>
        <w:rPr>
          <w:rFonts w:ascii="Bodo_uzb" w:hAnsi="Bodo_uzb"/>
          <w:sz w:val="24"/>
        </w:rPr>
      </w:pPr>
      <w:r>
        <w:rPr>
          <w:rFonts w:ascii="Bodo_uzb" w:hAnsi="Bodo_uzb"/>
          <w:sz w:val="24"/>
        </w:rPr>
        <w:t>Б) Муомала фондлари;</w:t>
      </w:r>
    </w:p>
    <w:p w:rsidR="00A939D4" w:rsidRDefault="00A939D4" w:rsidP="00A939D4">
      <w:pPr>
        <w:numPr>
          <w:ilvl w:val="0"/>
          <w:numId w:val="4"/>
        </w:numPr>
        <w:ind w:firstLine="207"/>
        <w:jc w:val="both"/>
        <w:rPr>
          <w:rFonts w:ascii="Bodo_uzb" w:hAnsi="Bodo_uzb"/>
          <w:i/>
          <w:iCs/>
          <w:sz w:val="24"/>
        </w:rPr>
      </w:pPr>
      <w:r>
        <w:rPr>
          <w:rFonts w:ascii="Bodo_uzb" w:hAnsi="Bodo_uzb"/>
          <w:i/>
          <w:iCs/>
          <w:sz w:val="24"/>
        </w:rPr>
        <w:t>Назорат амалиёти, режалаштириш ва бошкариш амалиётига боглик холда:</w:t>
      </w:r>
    </w:p>
    <w:p w:rsidR="00A939D4" w:rsidRDefault="00A939D4" w:rsidP="00A939D4">
      <w:pPr>
        <w:jc w:val="both"/>
        <w:rPr>
          <w:rFonts w:ascii="Bodo_uzb" w:hAnsi="Bodo_uzb"/>
          <w:sz w:val="24"/>
        </w:rPr>
      </w:pPr>
      <w:r>
        <w:rPr>
          <w:rFonts w:ascii="Bodo_uzb" w:hAnsi="Bodo_uzb"/>
          <w:sz w:val="24"/>
        </w:rPr>
        <w:t>А) меёрлаштирилган айланма маблагла</w:t>
      </w:r>
      <w:proofErr w:type="gramStart"/>
      <w:r>
        <w:rPr>
          <w:rFonts w:ascii="Bodo_uzb" w:hAnsi="Bodo_uzb"/>
          <w:sz w:val="24"/>
        </w:rPr>
        <w:t>р(</w:t>
      </w:r>
      <w:proofErr w:type="gramEnd"/>
      <w:r>
        <w:rPr>
          <w:rFonts w:ascii="Bodo_uzb" w:hAnsi="Bodo_uzb"/>
          <w:sz w:val="24"/>
        </w:rPr>
        <w:t>меёрлаштирилган айланма маблагларга  барча айланма ишлабчикариш фондлари киритилади ва ушингдек муомала фондларининг бир кисми хам киритилади кайсики корхона омборларларидаги реализация килинмаган тайёр махсулот куринишидаги колдиклар);</w:t>
      </w:r>
    </w:p>
    <w:p w:rsidR="00A939D4" w:rsidRDefault="00A939D4" w:rsidP="00A939D4">
      <w:pPr>
        <w:jc w:val="both"/>
        <w:rPr>
          <w:rFonts w:ascii="Bodo_uzb" w:hAnsi="Bodo_uzb"/>
          <w:sz w:val="24"/>
        </w:rPr>
      </w:pPr>
      <w:r>
        <w:rPr>
          <w:rFonts w:ascii="Bodo_uzb" w:hAnsi="Bodo_uzb"/>
          <w:sz w:val="24"/>
        </w:rPr>
        <w:t>Б) Меёрлаштирилмаган айланма маблагла</w:t>
      </w:r>
      <w:proofErr w:type="gramStart"/>
      <w:r>
        <w:rPr>
          <w:rFonts w:ascii="Bodo_uzb" w:hAnsi="Bodo_uzb"/>
          <w:sz w:val="24"/>
        </w:rPr>
        <w:t>р(</w:t>
      </w:r>
      <w:proofErr w:type="gramEnd"/>
      <w:r>
        <w:rPr>
          <w:rFonts w:ascii="Bodo_uzb" w:hAnsi="Bodo_uzb"/>
          <w:sz w:val="24"/>
        </w:rPr>
        <w:t>меёрлаштирилмаган айланма маблагларга муомала фондларининг бошка элементлари киритилади: истемолчиларга жунатилган аммтуланмаган товарлар, пул маблаглари ва бошка хисоб китоблар);</w:t>
      </w:r>
    </w:p>
    <w:p w:rsidR="00A939D4" w:rsidRDefault="00A939D4" w:rsidP="00A939D4">
      <w:pPr>
        <w:numPr>
          <w:ilvl w:val="0"/>
          <w:numId w:val="4"/>
        </w:numPr>
        <w:ind w:firstLine="207"/>
        <w:jc w:val="both"/>
        <w:rPr>
          <w:rFonts w:ascii="Bodo_uzb" w:hAnsi="Bodo_uzb"/>
          <w:i/>
          <w:iCs/>
          <w:sz w:val="24"/>
        </w:rPr>
      </w:pPr>
      <w:r>
        <w:rPr>
          <w:rFonts w:ascii="Bodo_uzb" w:hAnsi="Bodo_uzb"/>
          <w:i/>
          <w:iCs/>
          <w:sz w:val="24"/>
        </w:rPr>
        <w:t>Айланма маблагларни шакллантириш манбаларига боглик холда:</w:t>
      </w:r>
    </w:p>
    <w:p w:rsidR="00A939D4" w:rsidRDefault="00A939D4" w:rsidP="00A939D4">
      <w:pPr>
        <w:jc w:val="both"/>
        <w:rPr>
          <w:rFonts w:ascii="Bodo_uzb" w:hAnsi="Bodo_uzb"/>
          <w:sz w:val="24"/>
        </w:rPr>
      </w:pPr>
      <w:r>
        <w:rPr>
          <w:rFonts w:ascii="Bodo_uzb" w:hAnsi="Bodo_uzb"/>
          <w:sz w:val="24"/>
        </w:rPr>
        <w:t>А) хусусий айланма маблаглар;</w:t>
      </w:r>
    </w:p>
    <w:p w:rsidR="00A939D4" w:rsidRDefault="00A939D4" w:rsidP="00A939D4">
      <w:pPr>
        <w:jc w:val="both"/>
        <w:rPr>
          <w:rFonts w:ascii="Bodo_uzb" w:hAnsi="Bodo_uzb"/>
          <w:sz w:val="24"/>
        </w:rPr>
      </w:pPr>
      <w:r>
        <w:rPr>
          <w:rFonts w:ascii="Bodo_uzb" w:hAnsi="Bodo_uzb"/>
          <w:sz w:val="24"/>
        </w:rPr>
        <w:t>Б) Каҳз айланма маблаглар.</w:t>
      </w:r>
    </w:p>
    <w:p w:rsidR="00A939D4" w:rsidRDefault="00A939D4" w:rsidP="00A939D4">
      <w:pPr>
        <w:numPr>
          <w:ilvl w:val="0"/>
          <w:numId w:val="4"/>
        </w:numPr>
        <w:ind w:firstLine="207"/>
        <w:jc w:val="both"/>
        <w:rPr>
          <w:rFonts w:ascii="Bodo_uzb" w:hAnsi="Bodo_uzb"/>
          <w:i/>
          <w:iCs/>
          <w:sz w:val="24"/>
        </w:rPr>
      </w:pPr>
      <w:r>
        <w:rPr>
          <w:rFonts w:ascii="Bodo_uzb" w:hAnsi="Bodo_uzb"/>
          <w:i/>
          <w:iCs/>
          <w:sz w:val="24"/>
        </w:rPr>
        <w:t>Ликвидлилигига боглик равишда:</w:t>
      </w:r>
    </w:p>
    <w:p w:rsidR="00A939D4" w:rsidRDefault="00A939D4" w:rsidP="00A939D4">
      <w:pPr>
        <w:jc w:val="both"/>
        <w:rPr>
          <w:rFonts w:ascii="Bodo_uzb" w:hAnsi="Bodo_uzb"/>
          <w:sz w:val="24"/>
        </w:rPr>
      </w:pPr>
      <w:r>
        <w:rPr>
          <w:rFonts w:ascii="Bodo_uzb" w:hAnsi="Bodo_uzb"/>
          <w:sz w:val="24"/>
        </w:rPr>
        <w:t>А) абсолют ликвидли маблаглар;</w:t>
      </w:r>
    </w:p>
    <w:p w:rsidR="00A939D4" w:rsidRDefault="00A939D4" w:rsidP="00A939D4">
      <w:pPr>
        <w:jc w:val="both"/>
        <w:rPr>
          <w:rFonts w:ascii="Bodo_uzb" w:hAnsi="Bodo_uzb"/>
          <w:sz w:val="24"/>
        </w:rPr>
      </w:pPr>
      <w:r>
        <w:rPr>
          <w:rFonts w:ascii="Bodo_uzb" w:hAnsi="Bodo_uzb"/>
          <w:sz w:val="24"/>
        </w:rPr>
        <w:t>Б) Тез реализация килинадиган ликвидли маблаглар;</w:t>
      </w:r>
    </w:p>
    <w:p w:rsidR="00A939D4" w:rsidRDefault="00A939D4" w:rsidP="00A939D4">
      <w:pPr>
        <w:jc w:val="both"/>
        <w:rPr>
          <w:rFonts w:ascii="Bodo_uzb" w:hAnsi="Bodo_uzb"/>
          <w:sz w:val="24"/>
        </w:rPr>
      </w:pPr>
      <w:r>
        <w:rPr>
          <w:rFonts w:ascii="Bodo_uzb" w:hAnsi="Bodo_uzb"/>
          <w:sz w:val="24"/>
        </w:rPr>
        <w:t>В) тез реализация килинмайдиган маблаглар.</w:t>
      </w:r>
    </w:p>
    <w:p w:rsidR="00A939D4" w:rsidRDefault="00A939D4" w:rsidP="00A939D4">
      <w:pPr>
        <w:numPr>
          <w:ilvl w:val="0"/>
          <w:numId w:val="4"/>
        </w:numPr>
        <w:ind w:firstLine="207"/>
        <w:jc w:val="both"/>
        <w:rPr>
          <w:rFonts w:ascii="Bodo_uzb" w:hAnsi="Bodo_uzb"/>
          <w:i/>
          <w:iCs/>
          <w:sz w:val="24"/>
        </w:rPr>
      </w:pPr>
      <w:r>
        <w:rPr>
          <w:rFonts w:ascii="Bodo_uzb" w:hAnsi="Bodo_uzb"/>
          <w:i/>
          <w:iCs/>
          <w:sz w:val="24"/>
        </w:rPr>
        <w:t>Капитал куйилмалар харажатлари даражасига караб:</w:t>
      </w:r>
    </w:p>
    <w:p w:rsidR="00A939D4" w:rsidRDefault="00A939D4" w:rsidP="00A939D4">
      <w:pPr>
        <w:jc w:val="both"/>
        <w:rPr>
          <w:rFonts w:ascii="Bodo_uzb" w:hAnsi="Bodo_uzb"/>
          <w:sz w:val="24"/>
        </w:rPr>
      </w:pPr>
      <w:r>
        <w:rPr>
          <w:rFonts w:ascii="Bodo_uzb" w:hAnsi="Bodo_uzb"/>
          <w:sz w:val="24"/>
        </w:rPr>
        <w:t>А) Паст даражадаги рискка мойил булган айланма маблаглар;</w:t>
      </w:r>
    </w:p>
    <w:p w:rsidR="00A939D4" w:rsidRDefault="00A939D4" w:rsidP="00A939D4">
      <w:pPr>
        <w:jc w:val="both"/>
        <w:rPr>
          <w:rFonts w:ascii="Bodo_uzb" w:hAnsi="Bodo_uzb"/>
          <w:sz w:val="24"/>
        </w:rPr>
      </w:pPr>
      <w:r>
        <w:rPr>
          <w:rFonts w:ascii="Bodo_uzb" w:hAnsi="Bodo_uzb"/>
          <w:sz w:val="24"/>
        </w:rPr>
        <w:t>Б) Уртача даражадаги рискка мойил булган айланма маблаглар;</w:t>
      </w:r>
    </w:p>
    <w:p w:rsidR="00A939D4" w:rsidRDefault="00A939D4" w:rsidP="00A939D4">
      <w:pPr>
        <w:jc w:val="both"/>
        <w:rPr>
          <w:rFonts w:ascii="Bodo_uzb" w:hAnsi="Bodo_uzb"/>
          <w:sz w:val="24"/>
        </w:rPr>
      </w:pPr>
      <w:r>
        <w:rPr>
          <w:rFonts w:ascii="Bodo_uzb" w:hAnsi="Bodo_uzb"/>
          <w:sz w:val="24"/>
        </w:rPr>
        <w:t>В) Юкори даражадаги рискка мойил булган айланма маблаглар.</w:t>
      </w:r>
    </w:p>
    <w:p w:rsidR="00A939D4" w:rsidRDefault="00A939D4" w:rsidP="00A939D4">
      <w:pPr>
        <w:numPr>
          <w:ilvl w:val="0"/>
          <w:numId w:val="4"/>
        </w:numPr>
        <w:ind w:firstLine="207"/>
        <w:jc w:val="both"/>
        <w:rPr>
          <w:rFonts w:ascii="Bodo_uzb" w:hAnsi="Bodo_uzb"/>
          <w:i/>
          <w:iCs/>
          <w:sz w:val="24"/>
        </w:rPr>
      </w:pPr>
      <w:r>
        <w:rPr>
          <w:rFonts w:ascii="Bodo_uzb" w:hAnsi="Bodo_uzb"/>
          <w:i/>
          <w:iCs/>
          <w:sz w:val="24"/>
        </w:rPr>
        <w:t>Моддий мазмунига боглик равишда айланма маблаглар:</w:t>
      </w:r>
    </w:p>
    <w:p w:rsidR="00A939D4" w:rsidRDefault="00A939D4" w:rsidP="00A939D4">
      <w:pPr>
        <w:jc w:val="both"/>
        <w:rPr>
          <w:rFonts w:ascii="Bodo_uzb" w:hAnsi="Bodo_uzb"/>
          <w:sz w:val="24"/>
        </w:rPr>
      </w:pPr>
      <w:r>
        <w:rPr>
          <w:rFonts w:ascii="Bodo_uzb" w:hAnsi="Bodo_uzb"/>
          <w:sz w:val="24"/>
        </w:rPr>
        <w:t>А) Мехнат предметлари (хом ашё, материаллар, ёкилги, тугалланмаган ишлаб чикариш);</w:t>
      </w:r>
    </w:p>
    <w:p w:rsidR="00A939D4" w:rsidRDefault="00A939D4" w:rsidP="00A939D4">
      <w:pPr>
        <w:jc w:val="both"/>
        <w:rPr>
          <w:rFonts w:ascii="Bodo_uzb" w:hAnsi="Bodo_uzb"/>
          <w:sz w:val="24"/>
        </w:rPr>
      </w:pPr>
      <w:r>
        <w:rPr>
          <w:rFonts w:ascii="Bodo_uzb" w:hAnsi="Bodo_uzb"/>
          <w:sz w:val="24"/>
        </w:rPr>
        <w:t xml:space="preserve">Б)  Тайёр махсулот ва товарлар, пул маблаглари ва хисобкитобдаги маблагларга булинади. </w:t>
      </w:r>
    </w:p>
    <w:p w:rsidR="00A939D4" w:rsidRDefault="00A939D4" w:rsidP="00A939D4">
      <w:pPr>
        <w:ind w:firstLine="720"/>
        <w:jc w:val="both"/>
        <w:rPr>
          <w:rFonts w:ascii="Bodo_uzb" w:hAnsi="Bodo_uzb"/>
          <w:sz w:val="24"/>
        </w:rPr>
      </w:pPr>
      <w:r>
        <w:rPr>
          <w:rFonts w:ascii="Bodo_uzb" w:hAnsi="Bodo_uzb"/>
          <w:sz w:val="24"/>
        </w:rPr>
        <w:t>Меёрлаштирилган айланма маблаглар бизнес реж</w:t>
      </w:r>
      <w:proofErr w:type="gramStart"/>
      <w:r>
        <w:rPr>
          <w:rFonts w:ascii="Bodo_uzb" w:hAnsi="Bodo_uzb"/>
          <w:sz w:val="24"/>
        </w:rPr>
        <w:t>а(</w:t>
      </w:r>
      <w:proofErr w:type="gramEnd"/>
      <w:r>
        <w:rPr>
          <w:rFonts w:ascii="Bodo_uzb" w:hAnsi="Bodo_uzb"/>
          <w:sz w:val="24"/>
        </w:rPr>
        <w:t>молиявий режа)да акс эттирилади. Шунингдек, меёрлаштирилмайдиган айланма маблаглар деярли молиявий режада курсатилмайди.</w:t>
      </w:r>
    </w:p>
    <w:p w:rsidR="00A939D4" w:rsidRDefault="00A939D4" w:rsidP="00A939D4">
      <w:pPr>
        <w:ind w:firstLine="720"/>
        <w:jc w:val="both"/>
        <w:rPr>
          <w:rFonts w:ascii="Bodo_uzb" w:hAnsi="Bodo_uzb"/>
          <w:sz w:val="24"/>
        </w:rPr>
      </w:pPr>
      <w:r>
        <w:rPr>
          <w:rFonts w:ascii="Bodo_uzb" w:hAnsi="Bodo_uzb"/>
          <w:sz w:val="24"/>
        </w:rPr>
        <w:t>Карзга олинган айланма маблаглар – банк кредитлари ва кредиторлк карзлар шаклида шакллантирилади. Уларнинг бир кисми туловл</w:t>
      </w:r>
      <w:proofErr w:type="gramStart"/>
      <w:r>
        <w:rPr>
          <w:rFonts w:ascii="Bodo_uzb" w:hAnsi="Bodo_uzb"/>
          <w:sz w:val="24"/>
        </w:rPr>
        <w:t>и(</w:t>
      </w:r>
      <w:proofErr w:type="gramEnd"/>
      <w:r>
        <w:rPr>
          <w:rFonts w:ascii="Bodo_uzb" w:hAnsi="Bodo_uzb"/>
          <w:sz w:val="24"/>
        </w:rPr>
        <w:t>кредитлар), иккинчи кисми текинга(кредиторлик карзлар) берилган карз маблаглари хисобланади.</w:t>
      </w:r>
    </w:p>
    <w:p w:rsidR="00A939D4" w:rsidRDefault="00A939D4" w:rsidP="00A939D4">
      <w:pPr>
        <w:ind w:firstLine="720"/>
        <w:jc w:val="both"/>
        <w:rPr>
          <w:rFonts w:ascii="Bodo_uzb" w:hAnsi="Bodo_uzb"/>
          <w:sz w:val="24"/>
        </w:rPr>
      </w:pPr>
      <w:r>
        <w:rPr>
          <w:rFonts w:ascii="Bodo_uzb" w:hAnsi="Bodo_uzb"/>
          <w:sz w:val="24"/>
        </w:rPr>
        <w:t xml:space="preserve">Турли мамлакатларда карз ва хусусияй маблагларнинг меёрлари турличадир. Масалан: АКШда  </w:t>
      </w:r>
      <w:r>
        <w:rPr>
          <w:sz w:val="24"/>
        </w:rPr>
        <w:t>60/40</w:t>
      </w:r>
      <w:r>
        <w:rPr>
          <w:rFonts w:ascii="Bodo_uzb" w:hAnsi="Bodo_uzb"/>
          <w:sz w:val="24"/>
        </w:rPr>
        <w:t xml:space="preserve">, Россияда </w:t>
      </w:r>
      <w:r>
        <w:rPr>
          <w:sz w:val="24"/>
        </w:rPr>
        <w:t>50/50</w:t>
      </w:r>
      <w:r>
        <w:rPr>
          <w:rFonts w:ascii="Bodo_uzb" w:hAnsi="Bodo_uzb"/>
          <w:sz w:val="24"/>
        </w:rPr>
        <w:t xml:space="preserve">, Японияда </w:t>
      </w:r>
      <w:r>
        <w:rPr>
          <w:sz w:val="24"/>
        </w:rPr>
        <w:t>30/70</w:t>
      </w:r>
      <w:r>
        <w:rPr>
          <w:rFonts w:ascii="Bodo_uzb" w:hAnsi="Bodo_uzb"/>
          <w:sz w:val="24"/>
        </w:rPr>
        <w:t>.</w:t>
      </w:r>
    </w:p>
    <w:p w:rsidR="00A939D4" w:rsidRDefault="00A939D4" w:rsidP="00A939D4">
      <w:pPr>
        <w:jc w:val="both"/>
        <w:rPr>
          <w:rFonts w:ascii="Bodo_uzb" w:hAnsi="Bodo_uzb"/>
          <w:sz w:val="24"/>
        </w:rPr>
      </w:pPr>
    </w:p>
    <w:p w:rsidR="00A939D4" w:rsidRDefault="00A939D4" w:rsidP="00A939D4">
      <w:pPr>
        <w:ind w:firstLine="720"/>
        <w:jc w:val="both"/>
        <w:rPr>
          <w:rFonts w:ascii="Bodo_uzb" w:hAnsi="Bodo_uzb"/>
          <w:i/>
          <w:iCs/>
          <w:sz w:val="24"/>
        </w:rPr>
      </w:pPr>
      <w:r>
        <w:rPr>
          <w:rFonts w:ascii="Bodo_uzb" w:hAnsi="Bodo_uzb"/>
          <w:i/>
          <w:iCs/>
          <w:sz w:val="24"/>
        </w:rPr>
        <w:t>7. Балансда акс эттирилиш услубига кура айланма маблаглар куйидагича гурухланади:</w:t>
      </w:r>
    </w:p>
    <w:p w:rsidR="00A939D4" w:rsidRDefault="00A939D4" w:rsidP="00A939D4">
      <w:pPr>
        <w:numPr>
          <w:ilvl w:val="0"/>
          <w:numId w:val="5"/>
        </w:numPr>
        <w:jc w:val="both"/>
        <w:rPr>
          <w:rFonts w:ascii="Bodo_uzb" w:hAnsi="Bodo_uzb"/>
          <w:sz w:val="24"/>
        </w:rPr>
      </w:pPr>
      <w:r>
        <w:rPr>
          <w:rFonts w:ascii="Bodo_uzb" w:hAnsi="Bodo_uzb"/>
          <w:sz w:val="24"/>
        </w:rPr>
        <w:t>Захирадаги моддий айланма маблагла</w:t>
      </w:r>
      <w:proofErr w:type="gramStart"/>
      <w:r>
        <w:rPr>
          <w:rFonts w:ascii="Bodo_uzb" w:hAnsi="Bodo_uzb"/>
          <w:sz w:val="24"/>
        </w:rPr>
        <w:t>р-</w:t>
      </w:r>
      <w:proofErr w:type="gramEnd"/>
      <w:r>
        <w:rPr>
          <w:rFonts w:ascii="Bodo_uzb" w:hAnsi="Bodo_uzb"/>
          <w:sz w:val="24"/>
        </w:rPr>
        <w:t xml:space="preserve"> Ез</w:t>
      </w:r>
    </w:p>
    <w:p w:rsidR="00A939D4" w:rsidRDefault="00A939D4" w:rsidP="00A939D4">
      <w:pPr>
        <w:numPr>
          <w:ilvl w:val="0"/>
          <w:numId w:val="5"/>
        </w:numPr>
        <w:jc w:val="both"/>
        <w:rPr>
          <w:rFonts w:ascii="Bodo_uzb" w:hAnsi="Bodo_uzb"/>
          <w:sz w:val="24"/>
        </w:rPr>
      </w:pPr>
      <w:r>
        <w:rPr>
          <w:rFonts w:ascii="Bodo_uzb" w:hAnsi="Bodo_uzb"/>
          <w:sz w:val="24"/>
        </w:rPr>
        <w:t>Дебиторлик карзлар</w:t>
      </w:r>
      <w:proofErr w:type="gramStart"/>
      <w:r>
        <w:rPr>
          <w:rFonts w:ascii="Bodo_uzb" w:hAnsi="Bodo_uzb"/>
          <w:sz w:val="24"/>
        </w:rPr>
        <w:t>и-</w:t>
      </w:r>
      <w:proofErr w:type="gramEnd"/>
      <w:r>
        <w:rPr>
          <w:rFonts w:ascii="Bodo_uzb" w:hAnsi="Bodo_uzb"/>
          <w:sz w:val="24"/>
        </w:rPr>
        <w:t xml:space="preserve"> Едз</w:t>
      </w:r>
    </w:p>
    <w:p w:rsidR="00A939D4" w:rsidRDefault="00A939D4" w:rsidP="00A939D4">
      <w:pPr>
        <w:numPr>
          <w:ilvl w:val="0"/>
          <w:numId w:val="5"/>
        </w:numPr>
        <w:jc w:val="both"/>
        <w:rPr>
          <w:rFonts w:ascii="Bodo_uzb" w:hAnsi="Bodo_uzb"/>
          <w:sz w:val="24"/>
        </w:rPr>
      </w:pPr>
      <w:r>
        <w:rPr>
          <w:rFonts w:ascii="Bodo_uzb" w:hAnsi="Bodo_uzb"/>
          <w:sz w:val="24"/>
        </w:rPr>
        <w:t xml:space="preserve">Пул маблаглари-Ед.  </w:t>
      </w:r>
    </w:p>
    <w:p w:rsidR="00A939D4" w:rsidRDefault="00A939D4" w:rsidP="00A939D4">
      <w:pPr>
        <w:spacing w:after="240"/>
        <w:ind w:firstLine="567"/>
        <w:jc w:val="both"/>
        <w:rPr>
          <w:rFonts w:ascii="Bodo_uzb" w:hAnsi="Bodo_uzb"/>
          <w:b/>
          <w:bCs/>
          <w:sz w:val="24"/>
        </w:rPr>
      </w:pPr>
      <w:r>
        <w:rPr>
          <w:rFonts w:ascii="Bodo_uzb" w:hAnsi="Bodo_uzb"/>
          <w:b/>
          <w:bCs/>
          <w:sz w:val="24"/>
        </w:rPr>
        <w:t>Айланма маблагларнинг баланс 2 кисми буйича жами:</w:t>
      </w:r>
    </w:p>
    <w:p w:rsidR="00A939D4" w:rsidRDefault="00A939D4" w:rsidP="00A939D4">
      <w:pPr>
        <w:spacing w:after="240"/>
        <w:ind w:firstLine="567"/>
        <w:jc w:val="both"/>
        <w:rPr>
          <w:b/>
          <w:bCs/>
          <w:sz w:val="24"/>
        </w:rPr>
      </w:pPr>
      <w:r>
        <w:rPr>
          <w:b/>
          <w:bCs/>
          <w:sz w:val="24"/>
        </w:rPr>
        <w:tab/>
      </w:r>
      <w:r>
        <w:rPr>
          <w:b/>
          <w:bCs/>
          <w:sz w:val="24"/>
        </w:rPr>
        <w:tab/>
        <w:t xml:space="preserve">Еқ </w:t>
      </w:r>
      <w:r>
        <w:rPr>
          <w:sz w:val="24"/>
        </w:rPr>
        <w:t xml:space="preserve">Ез + Едз + </w:t>
      </w:r>
      <w:proofErr w:type="gramStart"/>
      <w:r>
        <w:rPr>
          <w:sz w:val="24"/>
        </w:rPr>
        <w:t>Ед</w:t>
      </w:r>
      <w:proofErr w:type="gramEnd"/>
      <w:r>
        <w:rPr>
          <w:sz w:val="24"/>
        </w:rPr>
        <w:t>;</w:t>
      </w:r>
    </w:p>
    <w:p w:rsidR="00A939D4" w:rsidRDefault="00A939D4" w:rsidP="00A939D4">
      <w:pPr>
        <w:ind w:firstLine="567"/>
        <w:jc w:val="both"/>
        <w:rPr>
          <w:rFonts w:ascii="Bodo_uzb" w:hAnsi="Bodo_uzb"/>
          <w:b/>
          <w:bCs/>
          <w:sz w:val="24"/>
          <w:lang w:val="uk-UA"/>
        </w:rPr>
      </w:pPr>
      <w:r>
        <w:rPr>
          <w:rFonts w:ascii="Bodo_uzb" w:hAnsi="Bodo_uzb"/>
          <w:b/>
          <w:bCs/>
          <w:sz w:val="24"/>
          <w:lang w:val="uk-UA"/>
        </w:rPr>
        <w:lastRenderedPageBreak/>
        <w:t xml:space="preserve">Таянч иборалари: </w:t>
      </w:r>
      <w:r>
        <w:rPr>
          <w:rFonts w:ascii="Bodo_uzb" w:hAnsi="Bodo_uzb"/>
          <w:i/>
          <w:iCs/>
          <w:sz w:val="24"/>
          <w:lang w:val="uk-UA"/>
        </w:rPr>
        <w:t>Ҳиссадорлик жамиятлари, давлат корхоналари, ижара корхоналари, ҳиссадорлик жамиятлари молияси, акциялар, дивиденд, ҳиссадорлик жамиятлар фойдаси.</w:t>
      </w:r>
    </w:p>
    <w:p w:rsidR="00A939D4" w:rsidRDefault="00A939D4" w:rsidP="00A939D4">
      <w:pPr>
        <w:ind w:left="567" w:hanging="567"/>
        <w:jc w:val="center"/>
        <w:rPr>
          <w:rFonts w:ascii="Bodo_uzb" w:hAnsi="Bodo_uzb"/>
          <w:b/>
          <w:bCs/>
          <w:sz w:val="24"/>
          <w:lang w:val="uk-UA"/>
        </w:rPr>
      </w:pPr>
      <w:r>
        <w:rPr>
          <w:rFonts w:ascii="Bodo_uzb" w:hAnsi="Bodo_uzb"/>
          <w:b/>
          <w:bCs/>
          <w:sz w:val="24"/>
          <w:lang w:val="uk-UA"/>
        </w:rPr>
        <w:t>Назорат саволлари:</w:t>
      </w:r>
    </w:p>
    <w:p w:rsidR="00A939D4" w:rsidRDefault="00A939D4" w:rsidP="00A939D4">
      <w:pPr>
        <w:numPr>
          <w:ilvl w:val="0"/>
          <w:numId w:val="1"/>
        </w:numPr>
        <w:jc w:val="both"/>
        <w:rPr>
          <w:rFonts w:ascii="Bodo_uzb" w:hAnsi="Bodo_uzb"/>
          <w:sz w:val="24"/>
          <w:lang w:val="uk-UA"/>
        </w:rPr>
      </w:pPr>
      <w:r>
        <w:rPr>
          <w:rFonts w:ascii="Bodo_uzb" w:hAnsi="Bodo_uzb"/>
          <w:sz w:val="24"/>
          <w:lang w:val="uk-UA"/>
        </w:rPr>
        <w:t>Хиссадорлик жамиятлари молияси ва унинг иктисодиётга таъсири.</w:t>
      </w:r>
    </w:p>
    <w:p w:rsidR="00A939D4" w:rsidRDefault="00A939D4" w:rsidP="00A939D4">
      <w:pPr>
        <w:numPr>
          <w:ilvl w:val="0"/>
          <w:numId w:val="1"/>
        </w:numPr>
        <w:jc w:val="both"/>
        <w:rPr>
          <w:rFonts w:ascii="Bodo_uzb" w:hAnsi="Bodo_uzb"/>
          <w:sz w:val="24"/>
          <w:lang w:val="uk-UA"/>
        </w:rPr>
      </w:pPr>
      <w:r>
        <w:rPr>
          <w:rFonts w:ascii="Bodo_uzb" w:hAnsi="Bodo_uzb"/>
          <w:sz w:val="24"/>
          <w:lang w:val="uk-UA"/>
        </w:rPr>
        <w:t>Такрор ишлаб чикариш сохаси асосий фондлари ва моддий кийматликларни молиявий таъминлаш хусусиятлари.</w:t>
      </w:r>
    </w:p>
    <w:p w:rsidR="00A939D4" w:rsidRDefault="00A939D4" w:rsidP="00A939D4">
      <w:pPr>
        <w:numPr>
          <w:ilvl w:val="0"/>
          <w:numId w:val="1"/>
        </w:numPr>
        <w:jc w:val="both"/>
        <w:rPr>
          <w:rFonts w:ascii="Bodo_uzb" w:hAnsi="Bodo_uzb"/>
          <w:sz w:val="24"/>
          <w:lang w:val="uk-UA"/>
        </w:rPr>
      </w:pPr>
      <w:r>
        <w:rPr>
          <w:rFonts w:ascii="Bodo_uzb" w:hAnsi="Bodo_uzb"/>
          <w:sz w:val="24"/>
          <w:lang w:val="uk-UA"/>
        </w:rPr>
        <w:t>Бахо ва тариф сиёсатига молиянинг таъсири.</w:t>
      </w:r>
    </w:p>
    <w:p w:rsidR="00A939D4" w:rsidRDefault="00A939D4" w:rsidP="00A939D4">
      <w:pPr>
        <w:numPr>
          <w:ilvl w:val="0"/>
          <w:numId w:val="1"/>
        </w:numPr>
        <w:jc w:val="both"/>
        <w:rPr>
          <w:rFonts w:ascii="Bodo_uzb" w:hAnsi="Bodo_uzb"/>
          <w:sz w:val="24"/>
          <w:lang w:val="uk-UA"/>
        </w:rPr>
      </w:pPr>
      <w:r>
        <w:rPr>
          <w:rFonts w:ascii="Bodo_uzb" w:hAnsi="Bodo_uzb"/>
          <w:sz w:val="24"/>
          <w:lang w:val="uk-UA"/>
        </w:rPr>
        <w:t>Мулкчилик шаклларининг узгаришига ва ишлаб чикаришнинг ривожланишига молиявий муносабатларнинг таъсири.</w:t>
      </w:r>
    </w:p>
    <w:p w:rsidR="00A939D4" w:rsidRDefault="00A939D4" w:rsidP="00A939D4">
      <w:pPr>
        <w:ind w:left="360"/>
        <w:jc w:val="both"/>
        <w:rPr>
          <w:rFonts w:ascii="Bodo_uzb" w:hAnsi="Bodo_uzb"/>
          <w:sz w:val="24"/>
          <w:lang w:val="uk-UA"/>
        </w:rPr>
      </w:pPr>
    </w:p>
    <w:p w:rsidR="00A939D4" w:rsidRDefault="00A939D4" w:rsidP="00A939D4">
      <w:pPr>
        <w:pStyle w:val="9"/>
        <w:ind w:firstLine="0"/>
        <w:rPr>
          <w:sz w:val="24"/>
        </w:rPr>
      </w:pPr>
      <w:r>
        <w:rPr>
          <w:sz w:val="24"/>
        </w:rPr>
        <w:t>Адабиётлар</w:t>
      </w:r>
    </w:p>
    <w:p w:rsidR="00A939D4" w:rsidRDefault="00A939D4" w:rsidP="00A939D4">
      <w:pPr>
        <w:numPr>
          <w:ilvl w:val="0"/>
          <w:numId w:val="2"/>
        </w:numPr>
        <w:tabs>
          <w:tab w:val="clear" w:pos="720"/>
          <w:tab w:val="num" w:pos="567"/>
        </w:tabs>
        <w:ind w:left="426"/>
        <w:jc w:val="both"/>
        <w:rPr>
          <w:noProof/>
          <w:sz w:val="24"/>
        </w:rPr>
      </w:pPr>
      <w:r>
        <w:rPr>
          <w:sz w:val="24"/>
        </w:rPr>
        <w:t>Акромов Э.А. Корхоналарнинг молиявий холати тахлили: Т.М.И. учун/ - Т.: Молия, 2003. - 223 с.</w:t>
      </w:r>
    </w:p>
    <w:p w:rsidR="00A939D4" w:rsidRDefault="00A939D4" w:rsidP="00A939D4">
      <w:pPr>
        <w:ind w:left="567" w:hanging="567"/>
        <w:jc w:val="both"/>
        <w:rPr>
          <w:sz w:val="24"/>
        </w:rPr>
      </w:pPr>
      <w:r>
        <w:rPr>
          <w:noProof/>
          <w:sz w:val="24"/>
        </w:rPr>
        <w:t>2.</w:t>
      </w:r>
      <w:r>
        <w:rPr>
          <w:noProof/>
          <w:sz w:val="24"/>
        </w:rPr>
        <w:tab/>
        <w:t xml:space="preserve">Драбозина Л.А. “Финансў” учебник. М. “Финансў и статистика” 2001 </w:t>
      </w:r>
    </w:p>
    <w:p w:rsidR="00A939D4" w:rsidRDefault="00A939D4" w:rsidP="00A939D4">
      <w:pPr>
        <w:ind w:left="567" w:hanging="567"/>
        <w:jc w:val="both"/>
        <w:rPr>
          <w:sz w:val="24"/>
        </w:rPr>
      </w:pPr>
      <w:r>
        <w:rPr>
          <w:sz w:val="24"/>
        </w:rPr>
        <w:t>3.</w:t>
      </w:r>
      <w:r>
        <w:rPr>
          <w:sz w:val="24"/>
        </w:rPr>
        <w:tab/>
        <w:t>Ковалева А.М., “Финансў” - М.: издат “Финансў и статистика”, 2000.</w:t>
      </w:r>
    </w:p>
    <w:p w:rsidR="00A939D4" w:rsidRDefault="00A939D4" w:rsidP="00A939D4">
      <w:pPr>
        <w:ind w:left="567" w:hanging="567"/>
        <w:jc w:val="both"/>
        <w:rPr>
          <w:sz w:val="24"/>
        </w:rPr>
      </w:pPr>
      <w:r>
        <w:rPr>
          <w:sz w:val="24"/>
        </w:rPr>
        <w:t>4.</w:t>
      </w:r>
      <w:r>
        <w:rPr>
          <w:sz w:val="24"/>
        </w:rPr>
        <w:tab/>
        <w:t>Л.Н.Павлова Финансў предприятий. Учебник для вузов</w:t>
      </w:r>
      <w:proofErr w:type="gramStart"/>
      <w:r>
        <w:rPr>
          <w:sz w:val="24"/>
        </w:rPr>
        <w:t xml:space="preserve"> - - </w:t>
      </w:r>
      <w:proofErr w:type="gramEnd"/>
      <w:r>
        <w:rPr>
          <w:sz w:val="24"/>
        </w:rPr>
        <w:t>М.: издат “Финансў” ЮНИТИ, 1999.</w:t>
      </w:r>
    </w:p>
    <w:p w:rsidR="00A939D4" w:rsidRDefault="00A939D4" w:rsidP="00A939D4">
      <w:pPr>
        <w:ind w:left="567" w:hanging="567"/>
        <w:jc w:val="both"/>
        <w:rPr>
          <w:sz w:val="24"/>
        </w:rPr>
      </w:pPr>
      <w:r>
        <w:rPr>
          <w:sz w:val="24"/>
        </w:rPr>
        <w:t>5.</w:t>
      </w:r>
      <w:r>
        <w:rPr>
          <w:sz w:val="24"/>
        </w:rPr>
        <w:tab/>
        <w:t xml:space="preserve">П.Н.Шуляк “Финансў предприятий” - Учебник </w:t>
      </w:r>
      <w:proofErr w:type="gramStart"/>
      <w:r>
        <w:rPr>
          <w:sz w:val="24"/>
        </w:rPr>
        <w:t>-М</w:t>
      </w:r>
      <w:proofErr w:type="gramEnd"/>
      <w:r>
        <w:rPr>
          <w:sz w:val="24"/>
        </w:rPr>
        <w:t>.: издательский</w:t>
      </w:r>
      <w:r>
        <w:rPr>
          <w:sz w:val="24"/>
        </w:rPr>
        <w:tab/>
        <w:t>дом “Дашков и Ко”, 2000.</w:t>
      </w:r>
    </w:p>
    <w:p w:rsidR="00A939D4" w:rsidRDefault="00A939D4" w:rsidP="00A939D4">
      <w:pPr>
        <w:ind w:left="567" w:hanging="567"/>
        <w:jc w:val="both"/>
        <w:rPr>
          <w:sz w:val="24"/>
        </w:rPr>
      </w:pPr>
      <w:r>
        <w:rPr>
          <w:sz w:val="24"/>
        </w:rPr>
        <w:t>6.</w:t>
      </w:r>
      <w:r>
        <w:rPr>
          <w:sz w:val="24"/>
        </w:rPr>
        <w:tab/>
        <w:t>Савицкая Г.В. Анализ производственно-финансовой деятельности сельскохозяйственнўх предприятий</w:t>
      </w:r>
      <w:proofErr w:type="gramStart"/>
      <w:r>
        <w:rPr>
          <w:sz w:val="24"/>
        </w:rPr>
        <w:t xml:space="preserve"> :</w:t>
      </w:r>
      <w:proofErr w:type="gramEnd"/>
      <w:r>
        <w:rPr>
          <w:sz w:val="24"/>
        </w:rPr>
        <w:t xml:space="preserve"> учеб./ - М.: ИНФРА-М, 2003. - 366 с.</w:t>
      </w:r>
    </w:p>
    <w:p w:rsidR="00A939D4" w:rsidRDefault="00A939D4" w:rsidP="00A939D4">
      <w:pPr>
        <w:ind w:left="567" w:hanging="567"/>
        <w:jc w:val="both"/>
        <w:rPr>
          <w:sz w:val="24"/>
        </w:rPr>
      </w:pPr>
      <w:r>
        <w:rPr>
          <w:sz w:val="24"/>
        </w:rPr>
        <w:t>7.</w:t>
      </w:r>
      <w:r>
        <w:rPr>
          <w:sz w:val="24"/>
        </w:rPr>
        <w:tab/>
        <w:t xml:space="preserve">Сергеев И. В. Оперативное финансовое планирование на предприятии/ - М.: </w:t>
      </w:r>
      <w:proofErr w:type="gramStart"/>
      <w:r>
        <w:rPr>
          <w:sz w:val="24"/>
        </w:rPr>
        <w:t>Фин</w:t>
      </w:r>
      <w:proofErr w:type="gramEnd"/>
      <w:r>
        <w:rPr>
          <w:sz w:val="24"/>
        </w:rPr>
        <w:t xml:space="preserve"> и стат., 2002. - 288 с.</w:t>
      </w:r>
    </w:p>
    <w:p w:rsidR="00A939D4" w:rsidRDefault="00A939D4" w:rsidP="00A939D4">
      <w:pPr>
        <w:ind w:left="567" w:hanging="567"/>
        <w:jc w:val="both"/>
        <w:rPr>
          <w:noProof/>
          <w:sz w:val="24"/>
        </w:rPr>
      </w:pPr>
      <w:r>
        <w:rPr>
          <w:sz w:val="24"/>
        </w:rPr>
        <w:t>8.</w:t>
      </w:r>
      <w:r>
        <w:rPr>
          <w:sz w:val="24"/>
        </w:rPr>
        <w:tab/>
        <w:t>Финансў и кредит: Учеб. пособие</w:t>
      </w:r>
      <w:proofErr w:type="gramStart"/>
      <w:r>
        <w:rPr>
          <w:sz w:val="24"/>
        </w:rPr>
        <w:t>/ П</w:t>
      </w:r>
      <w:proofErr w:type="gramEnd"/>
      <w:r>
        <w:rPr>
          <w:sz w:val="24"/>
        </w:rPr>
        <w:t xml:space="preserve">од ред. проф. А. М. Ковалевой. - М.: Финансў и статистика, 2003. -  512 с. </w:t>
      </w:r>
    </w:p>
    <w:p w:rsidR="00A939D4" w:rsidRDefault="00A939D4" w:rsidP="00A939D4">
      <w:pPr>
        <w:ind w:left="567" w:hanging="567"/>
        <w:jc w:val="both"/>
        <w:rPr>
          <w:sz w:val="24"/>
        </w:rPr>
      </w:pPr>
      <w:r>
        <w:rPr>
          <w:sz w:val="24"/>
        </w:rPr>
        <w:t>9.</w:t>
      </w:r>
      <w:r>
        <w:rPr>
          <w:sz w:val="24"/>
        </w:rPr>
        <w:tab/>
        <w:t>Финансў: Учеб./ Под ред. проф. чл.-корр. РЕАН Л.А. Дробозиной. - М.: ЮНИТИ, 2003. - 523 с.</w:t>
      </w:r>
    </w:p>
    <w:p w:rsidR="00A939D4" w:rsidRDefault="00A939D4" w:rsidP="00A939D4">
      <w:pPr>
        <w:ind w:left="567" w:hanging="567"/>
        <w:jc w:val="both"/>
        <w:rPr>
          <w:noProof/>
          <w:sz w:val="24"/>
        </w:rPr>
      </w:pPr>
      <w:r>
        <w:rPr>
          <w:sz w:val="24"/>
        </w:rPr>
        <w:t>10.</w:t>
      </w:r>
      <w:r>
        <w:rPr>
          <w:sz w:val="24"/>
        </w:rPr>
        <w:tab/>
        <w:t>Шуляк П.Н. Финансў предприятия: Учебник - М.: Дашков и К*, 2000. - 752 с.</w:t>
      </w:r>
    </w:p>
    <w:p w:rsidR="00A939D4" w:rsidRDefault="00A939D4" w:rsidP="00A939D4">
      <w:pPr>
        <w:ind w:firstLine="720"/>
        <w:jc w:val="both"/>
        <w:rPr>
          <w:rFonts w:ascii="Bodo_uzb" w:hAnsi="Bodo_uzb"/>
          <w:sz w:val="24"/>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A82F4F"/>
    <w:multiLevelType w:val="singleLevel"/>
    <w:tmpl w:val="63DA0B2C"/>
    <w:lvl w:ilvl="0">
      <w:start w:val="1"/>
      <w:numFmt w:val="decimal"/>
      <w:lvlText w:val="%1."/>
      <w:lvlJc w:val="left"/>
      <w:pPr>
        <w:tabs>
          <w:tab w:val="num" w:pos="1080"/>
        </w:tabs>
        <w:ind w:left="1080" w:hanging="360"/>
      </w:pPr>
      <w:rPr>
        <w:rFonts w:hint="default"/>
      </w:rPr>
    </w:lvl>
  </w:abstractNum>
  <w:abstractNum w:abstractNumId="1">
    <w:nsid w:val="5C2D0403"/>
    <w:multiLevelType w:val="singleLevel"/>
    <w:tmpl w:val="22B28F36"/>
    <w:lvl w:ilvl="0">
      <w:start w:val="1"/>
      <w:numFmt w:val="decimal"/>
      <w:lvlText w:val="%1."/>
      <w:lvlJc w:val="left"/>
      <w:pPr>
        <w:tabs>
          <w:tab w:val="num" w:pos="1080"/>
        </w:tabs>
        <w:ind w:left="1080" w:hanging="360"/>
      </w:pPr>
      <w:rPr>
        <w:rFonts w:hint="default"/>
      </w:rPr>
    </w:lvl>
  </w:abstractNum>
  <w:abstractNum w:abstractNumId="2">
    <w:nsid w:val="78122C02"/>
    <w:multiLevelType w:val="hybridMultilevel"/>
    <w:tmpl w:val="032295C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7B88586F"/>
    <w:multiLevelType w:val="hybridMultilevel"/>
    <w:tmpl w:val="A55C4B6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7CE24A3D"/>
    <w:multiLevelType w:val="singleLevel"/>
    <w:tmpl w:val="0419000F"/>
    <w:lvl w:ilvl="0">
      <w:start w:val="1"/>
      <w:numFmt w:val="decimal"/>
      <w:lvlText w:val="%1."/>
      <w:lvlJc w:val="left"/>
      <w:pPr>
        <w:tabs>
          <w:tab w:val="num" w:pos="360"/>
        </w:tabs>
        <w:ind w:left="360" w:hanging="360"/>
      </w:pPr>
      <w:rPr>
        <w:rFonts w:hint="default"/>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9D4"/>
    <w:rsid w:val="00A939D4"/>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9D4"/>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paragraph" w:styleId="9">
    <w:name w:val="heading 9"/>
    <w:basedOn w:val="a"/>
    <w:next w:val="a"/>
    <w:link w:val="90"/>
    <w:qFormat/>
    <w:rsid w:val="00A939D4"/>
    <w:pPr>
      <w:keepNext/>
      <w:ind w:firstLine="720"/>
      <w:jc w:val="center"/>
      <w:outlineLvl w:val="8"/>
    </w:pPr>
    <w:rPr>
      <w:rFonts w:ascii="Bodo_uzb" w:hAnsi="Bodo_uzb"/>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A939D4"/>
    <w:rPr>
      <w:rFonts w:ascii="Bodo_uzb" w:eastAsia="Times New Roman" w:hAnsi="Bodo_uzb" w:cs="Times New Roman"/>
      <w:b/>
      <w:bCs/>
      <w:sz w:val="28"/>
      <w:szCs w:val="28"/>
      <w:lang w:val="ru-RU" w:eastAsia="ru-RU"/>
    </w:rPr>
  </w:style>
  <w:style w:type="paragraph" w:styleId="a3">
    <w:name w:val="Body Text"/>
    <w:basedOn w:val="a"/>
    <w:link w:val="a4"/>
    <w:rsid w:val="00A939D4"/>
    <w:pPr>
      <w:jc w:val="both"/>
    </w:pPr>
  </w:style>
  <w:style w:type="character" w:customStyle="1" w:styleId="a4">
    <w:name w:val="Основной текст Знак"/>
    <w:basedOn w:val="a0"/>
    <w:link w:val="a3"/>
    <w:rsid w:val="00A939D4"/>
    <w:rPr>
      <w:rFonts w:ascii="Times New Roman" w:eastAsia="Times New Roman" w:hAnsi="Times New Roman" w:cs="Times New Roman"/>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9D4"/>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paragraph" w:styleId="9">
    <w:name w:val="heading 9"/>
    <w:basedOn w:val="a"/>
    <w:next w:val="a"/>
    <w:link w:val="90"/>
    <w:qFormat/>
    <w:rsid w:val="00A939D4"/>
    <w:pPr>
      <w:keepNext/>
      <w:ind w:firstLine="720"/>
      <w:jc w:val="center"/>
      <w:outlineLvl w:val="8"/>
    </w:pPr>
    <w:rPr>
      <w:rFonts w:ascii="Bodo_uzb" w:hAnsi="Bodo_uzb"/>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A939D4"/>
    <w:rPr>
      <w:rFonts w:ascii="Bodo_uzb" w:eastAsia="Times New Roman" w:hAnsi="Bodo_uzb" w:cs="Times New Roman"/>
      <w:b/>
      <w:bCs/>
      <w:sz w:val="28"/>
      <w:szCs w:val="28"/>
      <w:lang w:val="ru-RU" w:eastAsia="ru-RU"/>
    </w:rPr>
  </w:style>
  <w:style w:type="paragraph" w:styleId="a3">
    <w:name w:val="Body Text"/>
    <w:basedOn w:val="a"/>
    <w:link w:val="a4"/>
    <w:rsid w:val="00A939D4"/>
    <w:pPr>
      <w:jc w:val="both"/>
    </w:pPr>
  </w:style>
  <w:style w:type="character" w:customStyle="1" w:styleId="a4">
    <w:name w:val="Основной текст Знак"/>
    <w:basedOn w:val="a0"/>
    <w:link w:val="a3"/>
    <w:rsid w:val="00A939D4"/>
    <w:rPr>
      <w:rFonts w:ascii="Times New Roman" w:eastAsia="Times New Roman"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1580</Words>
  <Characters>9009</Characters>
  <Application>Microsoft Office Word</Application>
  <DocSecurity>0</DocSecurity>
  <Lines>75</Lines>
  <Paragraphs>21</Paragraphs>
  <ScaleCrop>false</ScaleCrop>
  <Company>Home</Company>
  <LinksUpToDate>false</LinksUpToDate>
  <CharactersWithSpaces>10568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2012-11-05T03:55:00Z</dcterms:created>
  <dcterms:modified xsi:type="dcterms:W3CDTF">2012-11-05T03:55:00Z</dcterms:modified>
</cp:coreProperties>
</file>